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C6D" w:rsidRPr="00C65676" w:rsidRDefault="00C63C6D" w:rsidP="00A7189E">
      <w:pPr>
        <w:pStyle w:val="Ttulo"/>
        <w:spacing w:line="240" w:lineRule="auto"/>
        <w:rPr>
          <w:rFonts w:ascii="Book Antiqua" w:hAnsi="Book Antiqua" w:cs="Arial"/>
          <w:b/>
          <w:sz w:val="22"/>
          <w:szCs w:val="22"/>
          <w:u w:val="none"/>
        </w:rPr>
      </w:pPr>
      <w:r w:rsidRPr="00C65676">
        <w:rPr>
          <w:rFonts w:ascii="Book Antiqua" w:hAnsi="Book Antiqua" w:cs="Arial"/>
          <w:b/>
          <w:sz w:val="22"/>
          <w:szCs w:val="22"/>
          <w:u w:val="none"/>
        </w:rPr>
        <w:t>MINUTA DA ATA DE REGISTRO DE PREÇOS Nº ___/20__</w:t>
      </w:r>
    </w:p>
    <w:p w:rsidR="00C63C6D" w:rsidRPr="00D46EA7" w:rsidRDefault="00C63C6D" w:rsidP="00A7189E">
      <w:pPr>
        <w:pStyle w:val="Ttulo"/>
        <w:spacing w:line="240" w:lineRule="auto"/>
        <w:rPr>
          <w:rFonts w:ascii="Book Antiqua" w:hAnsi="Book Antiqua" w:cs="Arial"/>
          <w:sz w:val="22"/>
          <w:szCs w:val="22"/>
        </w:rPr>
      </w:pPr>
    </w:p>
    <w:p w:rsidR="00C63C6D"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Ref. Pregão</w:t>
      </w:r>
      <w:r w:rsidR="009513B5" w:rsidRPr="00D46EA7">
        <w:rPr>
          <w:rFonts w:ascii="Book Antiqua" w:hAnsi="Book Antiqua" w:cs="Arial"/>
          <w:b/>
          <w:sz w:val="22"/>
          <w:szCs w:val="22"/>
        </w:rPr>
        <w:t xml:space="preserve"> </w:t>
      </w:r>
      <w:r w:rsidR="00C65676">
        <w:rPr>
          <w:rFonts w:ascii="Book Antiqua" w:hAnsi="Book Antiqua" w:cs="Arial"/>
          <w:b/>
          <w:sz w:val="22"/>
          <w:szCs w:val="22"/>
        </w:rPr>
        <w:t xml:space="preserve">Eletrônico </w:t>
      </w:r>
      <w:r w:rsidRPr="00D46EA7">
        <w:rPr>
          <w:rFonts w:ascii="Book Antiqua" w:hAnsi="Book Antiqua" w:cs="Arial"/>
          <w:b/>
          <w:sz w:val="22"/>
          <w:szCs w:val="22"/>
        </w:rPr>
        <w:t>nº ___/20__</w:t>
      </w:r>
    </w:p>
    <w:p w:rsidR="00C65676" w:rsidRPr="00D46EA7" w:rsidRDefault="00C65676" w:rsidP="00A7189E">
      <w:pPr>
        <w:spacing w:after="0" w:line="240" w:lineRule="auto"/>
        <w:jc w:val="both"/>
        <w:rPr>
          <w:rFonts w:ascii="Book Antiqua" w:hAnsi="Book Antiqua" w:cs="Arial"/>
          <w:b/>
          <w:sz w:val="22"/>
          <w:szCs w:val="22"/>
        </w:rPr>
      </w:pPr>
    </w:p>
    <w:p w:rsidR="00C63C6D" w:rsidRPr="00CA4ECF" w:rsidRDefault="00C63C6D" w:rsidP="00A7189E">
      <w:pPr>
        <w:pStyle w:val="Corpodetexto"/>
        <w:spacing w:line="240" w:lineRule="auto"/>
        <w:rPr>
          <w:rFonts w:ascii="Book Antiqua" w:hAnsi="Book Antiqua" w:cs="Arial"/>
          <w:b w:val="0"/>
          <w:bCs/>
          <w:szCs w:val="22"/>
        </w:rPr>
      </w:pPr>
      <w:r w:rsidRPr="008975F8">
        <w:rPr>
          <w:rFonts w:ascii="Book Antiqua" w:hAnsi="Book Antiqua" w:cs="Arial"/>
          <w:b w:val="0"/>
          <w:szCs w:val="22"/>
          <w:highlight w:val="green"/>
        </w:rPr>
        <w:t xml:space="preserve">O </w:t>
      </w:r>
      <w:r w:rsidRPr="008975F8">
        <w:rPr>
          <w:rFonts w:ascii="Book Antiqua" w:hAnsi="Book Antiqua" w:cs="Arial"/>
          <w:b w:val="0"/>
          <w:bCs/>
          <w:szCs w:val="22"/>
          <w:highlight w:val="green"/>
        </w:rPr>
        <w:t>MUNICÍPIO DE ROLÂNDIA</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ESTADO</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DO PARANÁ</w:t>
      </w:r>
      <w:r w:rsidRPr="008975F8">
        <w:rPr>
          <w:rFonts w:ascii="Book Antiqua" w:hAnsi="Book Antiqua" w:cs="Arial"/>
          <w:b w:val="0"/>
          <w:szCs w:val="22"/>
          <w:highlight w:val="green"/>
        </w:rPr>
        <w:t>, pessoa jurídica de direito público interno, com sede à AV. Presidente Bernardes, 809,</w:t>
      </w:r>
      <w:r w:rsidR="00B10BB2" w:rsidRPr="008975F8">
        <w:rPr>
          <w:rFonts w:ascii="Book Antiqua" w:hAnsi="Book Antiqua" w:cs="Arial"/>
          <w:b w:val="0"/>
          <w:szCs w:val="22"/>
          <w:highlight w:val="green"/>
        </w:rPr>
        <w:t xml:space="preserve"> CEP 86.600-067,</w:t>
      </w:r>
      <w:r w:rsidRPr="008975F8">
        <w:rPr>
          <w:rFonts w:ascii="Book Antiqua" w:hAnsi="Book Antiqua" w:cs="Arial"/>
          <w:b w:val="0"/>
          <w:szCs w:val="22"/>
          <w:highlight w:val="green"/>
        </w:rPr>
        <w:t xml:space="preserve"> inscrito no CNPJ/MF nº 76.288.760/0001-08, neste ato devidamente representado pelo Prefeito Municipal, em pleno exercício de seu mandato e funções,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________, residente e domiciliado</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nesta</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 xml:space="preserve">Cidade, resolve registrar o preço da empresa </w:t>
      </w:r>
      <w:r w:rsidRPr="008975F8">
        <w:rPr>
          <w:rFonts w:ascii="Book Antiqua" w:hAnsi="Book Antiqua" w:cs="Arial"/>
          <w:b w:val="0"/>
          <w:bCs/>
          <w:szCs w:val="22"/>
          <w:highlight w:val="green"/>
        </w:rPr>
        <w:t>_______________</w:t>
      </w:r>
      <w:r w:rsidRPr="008975F8">
        <w:rPr>
          <w:rFonts w:ascii="Book Antiqua" w:hAnsi="Book Antiqua" w:cs="Arial"/>
          <w:b w:val="0"/>
          <w:szCs w:val="22"/>
          <w:highlight w:val="green"/>
        </w:rPr>
        <w:t>, pessoa jurídica de direito privado, com sede à ______________, nº _____</w:t>
      </w:r>
      <w:r w:rsidR="009513B5" w:rsidRPr="008975F8">
        <w:rPr>
          <w:rFonts w:ascii="Book Antiqua" w:hAnsi="Book Antiqua" w:cs="Arial"/>
          <w:b w:val="0"/>
          <w:szCs w:val="22"/>
          <w:highlight w:val="green"/>
        </w:rPr>
        <w:t xml:space="preserve">_____, </w:t>
      </w:r>
      <w:r w:rsidRPr="008975F8">
        <w:rPr>
          <w:rFonts w:ascii="Book Antiqua" w:hAnsi="Book Antiqua" w:cs="Arial"/>
          <w:b w:val="0"/>
          <w:szCs w:val="22"/>
          <w:highlight w:val="green"/>
        </w:rPr>
        <w:t xml:space="preserve">na cidade de __________ - __, cadastrada no </w:t>
      </w:r>
      <w:r w:rsidR="009513B5" w:rsidRPr="008975F8">
        <w:rPr>
          <w:rFonts w:ascii="Book Antiqua" w:hAnsi="Book Antiqua" w:cs="Arial"/>
          <w:b w:val="0"/>
          <w:szCs w:val="22"/>
          <w:highlight w:val="green"/>
        </w:rPr>
        <w:t>CNPJ</w:t>
      </w:r>
      <w:r w:rsidRPr="008975F8">
        <w:rPr>
          <w:rFonts w:ascii="Book Antiqua" w:hAnsi="Book Antiqua" w:cs="Arial"/>
          <w:b w:val="0"/>
          <w:szCs w:val="22"/>
          <w:highlight w:val="green"/>
        </w:rPr>
        <w:t xml:space="preserve"> ______________, representada pelo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w:t>
      </w:r>
      <w:r w:rsidR="008975F8">
        <w:rPr>
          <w:rFonts w:ascii="Book Antiqua" w:hAnsi="Book Antiqua" w:cs="Arial"/>
          <w:b w:val="0"/>
          <w:szCs w:val="22"/>
          <w:highlight w:val="green"/>
        </w:rPr>
        <w:t>____________</w:t>
      </w:r>
      <w:r w:rsidRPr="008975F8">
        <w:rPr>
          <w:rFonts w:ascii="Book Antiqua" w:hAnsi="Book Antiqua" w:cs="Arial"/>
          <w:b w:val="0"/>
          <w:szCs w:val="22"/>
          <w:highlight w:val="green"/>
        </w:rPr>
        <w:t xml:space="preserve"> mediante a observância das seguintes cláusulas e condições:</w:t>
      </w:r>
      <w:r w:rsidRPr="00CA4ECF">
        <w:rPr>
          <w:rFonts w:ascii="Book Antiqua" w:hAnsi="Book Antiqua" w:cs="Arial"/>
          <w:b w:val="0"/>
          <w:bCs/>
          <w:szCs w:val="22"/>
        </w:rPr>
        <w:t xml:space="preserve"> </w:t>
      </w:r>
    </w:p>
    <w:p w:rsidR="00C63C6D" w:rsidRPr="00D46EA7" w:rsidRDefault="00C63C6D"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PRIMEIRA - DO OBJETO</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 presente instrumento tem por objeto o registro de preços para </w:t>
      </w:r>
      <w:r w:rsidRPr="00C65676">
        <w:rPr>
          <w:rFonts w:ascii="Book Antiqua" w:hAnsi="Book Antiqua" w:cs="Arial"/>
          <w:sz w:val="22"/>
          <w:szCs w:val="22"/>
        </w:rPr>
        <w:t xml:space="preserve">a eventual </w:t>
      </w:r>
      <w:r w:rsidR="00C65676" w:rsidRPr="00C65676">
        <w:rPr>
          <w:rFonts w:ascii="Book Antiqua" w:hAnsi="Book Antiqua"/>
          <w:sz w:val="22"/>
          <w:szCs w:val="22"/>
        </w:rPr>
        <w:t xml:space="preserve">aquisição de </w:t>
      </w:r>
      <w:r w:rsidR="006F05C0" w:rsidRPr="0056411D">
        <w:rPr>
          <w:rFonts w:ascii="Book Antiqua" w:hAnsi="Book Antiqua"/>
          <w:sz w:val="22"/>
          <w:szCs w:val="22"/>
        </w:rPr>
        <w:t>materiais médico-</w:t>
      </w:r>
      <w:r w:rsidR="006F05C0" w:rsidRPr="009773FD">
        <w:rPr>
          <w:rFonts w:ascii="Book Antiqua" w:hAnsi="Book Antiqua"/>
          <w:sz w:val="22"/>
          <w:szCs w:val="22"/>
        </w:rPr>
        <w:t xml:space="preserve">hospitalares </w:t>
      </w:r>
      <w:r w:rsidR="009773FD" w:rsidRPr="009773FD">
        <w:rPr>
          <w:rFonts w:ascii="Book Antiqua" w:hAnsi="Book Antiqua"/>
          <w:sz w:val="22"/>
          <w:szCs w:val="22"/>
        </w:rPr>
        <w:t xml:space="preserve">(lençóis com elástico total, em TNT) </w:t>
      </w:r>
      <w:r w:rsidR="006F05C0" w:rsidRPr="009773FD">
        <w:rPr>
          <w:rFonts w:ascii="Book Antiqua" w:hAnsi="Book Antiqua"/>
          <w:sz w:val="22"/>
          <w:szCs w:val="22"/>
        </w:rPr>
        <w:t>para</w:t>
      </w:r>
      <w:r w:rsidR="006F05C0" w:rsidRPr="0056411D">
        <w:rPr>
          <w:rFonts w:ascii="Book Antiqua" w:hAnsi="Book Antiqua"/>
          <w:sz w:val="22"/>
          <w:szCs w:val="22"/>
        </w:rPr>
        <w:t xml:space="preserve"> manutenção dos Serviços Municipais de Saúde</w:t>
      </w:r>
      <w:r w:rsidRPr="00C65676">
        <w:rPr>
          <w:rFonts w:ascii="Book Antiqua" w:hAnsi="Book Antiqua" w:cs="Arial"/>
          <w:sz w:val="22"/>
          <w:szCs w:val="22"/>
        </w:rPr>
        <w:t>, conforme</w:t>
      </w:r>
      <w:r w:rsidRPr="00D46EA7">
        <w:rPr>
          <w:rFonts w:ascii="Book Antiqua" w:hAnsi="Book Antiqua" w:cs="Arial"/>
          <w:sz w:val="22"/>
          <w:szCs w:val="22"/>
        </w:rPr>
        <w:t xml:space="preserve"> tabela abaixo, bem como documentação levada a efeito pelo </w:t>
      </w:r>
      <w:r w:rsidRPr="008975F8">
        <w:rPr>
          <w:rFonts w:ascii="Book Antiqua" w:hAnsi="Book Antiqua" w:cs="Arial"/>
          <w:sz w:val="22"/>
          <w:szCs w:val="22"/>
          <w:highlight w:val="green"/>
        </w:rPr>
        <w:t>Pre</w:t>
      </w:r>
      <w:r w:rsidR="00E664E6" w:rsidRPr="008975F8">
        <w:rPr>
          <w:rFonts w:ascii="Book Antiqua" w:hAnsi="Book Antiqua" w:cs="Arial"/>
          <w:sz w:val="22"/>
          <w:szCs w:val="22"/>
          <w:highlight w:val="green"/>
        </w:rPr>
        <w:t>gão</w:t>
      </w:r>
      <w:r w:rsidRPr="008975F8">
        <w:rPr>
          <w:rFonts w:ascii="Book Antiqua" w:hAnsi="Book Antiqua" w:cs="Arial"/>
          <w:sz w:val="22"/>
          <w:szCs w:val="22"/>
          <w:highlight w:val="green"/>
        </w:rPr>
        <w:t xml:space="preserve"> </w:t>
      </w:r>
      <w:r w:rsidR="00C65676">
        <w:rPr>
          <w:rFonts w:ascii="Book Antiqua" w:hAnsi="Book Antiqua" w:cs="Arial"/>
          <w:sz w:val="22"/>
          <w:szCs w:val="22"/>
          <w:highlight w:val="green"/>
        </w:rPr>
        <w:t xml:space="preserve">Eletrônico </w:t>
      </w:r>
      <w:r w:rsidRPr="008975F8">
        <w:rPr>
          <w:rFonts w:ascii="Book Antiqua" w:hAnsi="Book Antiqua" w:cs="Arial"/>
          <w:sz w:val="22"/>
          <w:szCs w:val="22"/>
          <w:highlight w:val="green"/>
        </w:rPr>
        <w:t>nº ___/20__,</w:t>
      </w:r>
      <w:r w:rsidRPr="00D46EA7">
        <w:rPr>
          <w:rFonts w:ascii="Book Antiqua" w:hAnsi="Book Antiqua" w:cs="Arial"/>
          <w:sz w:val="22"/>
          <w:szCs w:val="22"/>
        </w:rPr>
        <w:t xml:space="preserve"> devidamente homologado pelo Município em </w:t>
      </w:r>
      <w:r w:rsidRPr="008975F8">
        <w:rPr>
          <w:rFonts w:ascii="Book Antiqua" w:hAnsi="Book Antiqua" w:cs="Arial"/>
          <w:sz w:val="22"/>
          <w:szCs w:val="22"/>
          <w:highlight w:val="green"/>
        </w:rPr>
        <w:t>___/___/____.</w:t>
      </w:r>
    </w:p>
    <w:p w:rsidR="00A7189E" w:rsidRDefault="00A7189E" w:rsidP="00A7189E">
      <w:pPr>
        <w:spacing w:after="0" w:line="240" w:lineRule="auto"/>
        <w:jc w:val="both"/>
        <w:rPr>
          <w:rFonts w:ascii="Book Antiqua" w:hAnsi="Book Antiqua" w:cs="Arial"/>
          <w:sz w:val="22"/>
          <w:szCs w:val="22"/>
        </w:rPr>
      </w:pPr>
    </w:p>
    <w:tbl>
      <w:tblPr>
        <w:tblW w:w="5000" w:type="pct"/>
        <w:tblCellMar>
          <w:left w:w="0" w:type="dxa"/>
          <w:right w:w="0" w:type="dxa"/>
        </w:tblCellMar>
        <w:tblLook w:val="0000"/>
      </w:tblPr>
      <w:tblGrid>
        <w:gridCol w:w="500"/>
        <w:gridCol w:w="521"/>
        <w:gridCol w:w="545"/>
        <w:gridCol w:w="770"/>
        <w:gridCol w:w="634"/>
        <w:gridCol w:w="4498"/>
        <w:gridCol w:w="587"/>
        <w:gridCol w:w="951"/>
        <w:gridCol w:w="773"/>
      </w:tblGrid>
      <w:tr w:rsidR="00DC3A13" w:rsidRPr="00A40585" w:rsidTr="00DC3A13">
        <w:tc>
          <w:tcPr>
            <w:tcW w:w="256"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A40585" w:rsidRDefault="00DC3A13" w:rsidP="00DC3A13">
            <w:pPr>
              <w:autoSpaceDE w:val="0"/>
              <w:autoSpaceDN w:val="0"/>
              <w:adjustRightInd w:val="0"/>
              <w:spacing w:after="0" w:line="240" w:lineRule="auto"/>
              <w:jc w:val="center"/>
              <w:rPr>
                <w:rFonts w:ascii="Book Antiqua" w:hAnsi="Book Antiqua"/>
                <w:b/>
                <w:kern w:val="1"/>
              </w:rPr>
            </w:pPr>
            <w:r w:rsidRPr="00A40585">
              <w:rPr>
                <w:rFonts w:ascii="Book Antiqua" w:hAnsi="Book Antiqua"/>
                <w:b/>
                <w:kern w:val="1"/>
                <w:sz w:val="18"/>
                <w:szCs w:val="18"/>
              </w:rPr>
              <w:t>Lote</w:t>
            </w:r>
          </w:p>
        </w:tc>
        <w:tc>
          <w:tcPr>
            <w:tcW w:w="266"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A40585" w:rsidRDefault="00DC3A13" w:rsidP="00DC3A13">
            <w:pPr>
              <w:autoSpaceDE w:val="0"/>
              <w:autoSpaceDN w:val="0"/>
              <w:adjustRightInd w:val="0"/>
              <w:spacing w:after="0" w:line="240" w:lineRule="auto"/>
              <w:jc w:val="center"/>
              <w:rPr>
                <w:rFonts w:ascii="Book Antiqua" w:hAnsi="Book Antiqua"/>
                <w:b/>
                <w:kern w:val="1"/>
              </w:rPr>
            </w:pPr>
            <w:r w:rsidRPr="00A40585">
              <w:rPr>
                <w:rFonts w:ascii="Book Antiqua" w:hAnsi="Book Antiqua"/>
                <w:b/>
                <w:kern w:val="1"/>
                <w:sz w:val="18"/>
                <w:szCs w:val="18"/>
              </w:rPr>
              <w:t>Item</w:t>
            </w:r>
          </w:p>
        </w:tc>
        <w:tc>
          <w:tcPr>
            <w:tcW w:w="279"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A40585" w:rsidRDefault="00DC3A13" w:rsidP="00DC3A13">
            <w:pPr>
              <w:autoSpaceDE w:val="0"/>
              <w:autoSpaceDN w:val="0"/>
              <w:adjustRightInd w:val="0"/>
              <w:spacing w:after="0" w:line="240" w:lineRule="auto"/>
              <w:jc w:val="center"/>
              <w:rPr>
                <w:rFonts w:ascii="Book Antiqua" w:hAnsi="Book Antiqua"/>
                <w:b/>
                <w:kern w:val="1"/>
              </w:rPr>
            </w:pPr>
            <w:proofErr w:type="spellStart"/>
            <w:r w:rsidRPr="00A40585">
              <w:rPr>
                <w:rFonts w:ascii="Book Antiqua" w:hAnsi="Book Antiqua"/>
                <w:b/>
                <w:kern w:val="1"/>
                <w:sz w:val="18"/>
                <w:szCs w:val="18"/>
              </w:rPr>
              <w:t>Und</w:t>
            </w:r>
            <w:proofErr w:type="spellEnd"/>
            <w:r w:rsidRPr="00A40585">
              <w:rPr>
                <w:rFonts w:ascii="Book Antiqua" w:hAnsi="Book Antiqua"/>
                <w:b/>
                <w:kern w:val="1"/>
                <w:sz w:val="18"/>
                <w:szCs w:val="18"/>
              </w:rPr>
              <w:t>.</w:t>
            </w:r>
          </w:p>
        </w:tc>
        <w:tc>
          <w:tcPr>
            <w:tcW w:w="394"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A40585" w:rsidRDefault="00DC3A13" w:rsidP="00DC3A13">
            <w:pPr>
              <w:autoSpaceDE w:val="0"/>
              <w:autoSpaceDN w:val="0"/>
              <w:adjustRightInd w:val="0"/>
              <w:spacing w:after="0" w:line="240" w:lineRule="auto"/>
              <w:jc w:val="center"/>
              <w:rPr>
                <w:rFonts w:ascii="Book Antiqua" w:hAnsi="Book Antiqua"/>
                <w:b/>
                <w:kern w:val="1"/>
              </w:rPr>
            </w:pPr>
            <w:r w:rsidRPr="00A40585">
              <w:rPr>
                <w:rFonts w:ascii="Book Antiqua" w:hAnsi="Book Antiqua"/>
                <w:b/>
                <w:kern w:val="1"/>
                <w:sz w:val="18"/>
                <w:szCs w:val="18"/>
              </w:rPr>
              <w:t>Qtd</w:t>
            </w:r>
          </w:p>
        </w:tc>
        <w:tc>
          <w:tcPr>
            <w:tcW w:w="324"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A40585" w:rsidRDefault="00DC3A13" w:rsidP="00DC3A13">
            <w:pPr>
              <w:autoSpaceDE w:val="0"/>
              <w:autoSpaceDN w:val="0"/>
              <w:adjustRightInd w:val="0"/>
              <w:spacing w:after="0" w:line="240" w:lineRule="auto"/>
              <w:jc w:val="center"/>
              <w:rPr>
                <w:rFonts w:ascii="Book Antiqua" w:hAnsi="Book Antiqua"/>
                <w:b/>
                <w:kern w:val="1"/>
              </w:rPr>
            </w:pPr>
            <w:proofErr w:type="spellStart"/>
            <w:r w:rsidRPr="00A40585">
              <w:rPr>
                <w:rFonts w:ascii="Book Antiqua" w:hAnsi="Book Antiqua"/>
                <w:b/>
                <w:kern w:val="1"/>
                <w:sz w:val="18"/>
                <w:szCs w:val="18"/>
              </w:rPr>
              <w:t>Cod</w:t>
            </w:r>
            <w:proofErr w:type="spellEnd"/>
            <w:r w:rsidRPr="00A40585">
              <w:rPr>
                <w:rFonts w:ascii="Book Antiqua" w:hAnsi="Book Antiqua"/>
                <w:b/>
                <w:kern w:val="1"/>
                <w:sz w:val="18"/>
                <w:szCs w:val="18"/>
              </w:rPr>
              <w:t>. Item</w:t>
            </w:r>
          </w:p>
        </w:tc>
        <w:tc>
          <w:tcPr>
            <w:tcW w:w="2300"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A40585" w:rsidRDefault="00DC3A13" w:rsidP="00DC3A13">
            <w:pPr>
              <w:autoSpaceDE w:val="0"/>
              <w:autoSpaceDN w:val="0"/>
              <w:adjustRightInd w:val="0"/>
              <w:spacing w:after="0" w:line="240" w:lineRule="auto"/>
              <w:jc w:val="center"/>
              <w:rPr>
                <w:rFonts w:ascii="Book Antiqua" w:hAnsi="Book Antiqua"/>
                <w:b/>
                <w:kern w:val="1"/>
              </w:rPr>
            </w:pPr>
            <w:r w:rsidRPr="00A40585">
              <w:rPr>
                <w:rFonts w:ascii="Book Antiqua" w:hAnsi="Book Antiqua"/>
                <w:b/>
                <w:kern w:val="1"/>
                <w:sz w:val="18"/>
                <w:szCs w:val="18"/>
              </w:rPr>
              <w:t>Discriminação</w:t>
            </w:r>
          </w:p>
        </w:tc>
        <w:tc>
          <w:tcPr>
            <w:tcW w:w="300"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A40585" w:rsidRDefault="00DC3A13" w:rsidP="00DC3A13">
            <w:pPr>
              <w:autoSpaceDE w:val="0"/>
              <w:autoSpaceDN w:val="0"/>
              <w:adjustRightInd w:val="0"/>
              <w:spacing w:after="0" w:line="240" w:lineRule="auto"/>
              <w:jc w:val="center"/>
              <w:rPr>
                <w:rFonts w:ascii="Book Antiqua" w:hAnsi="Book Antiqua"/>
                <w:b/>
                <w:kern w:val="1"/>
              </w:rPr>
            </w:pPr>
            <w:r w:rsidRPr="00A40585">
              <w:rPr>
                <w:rFonts w:ascii="Book Antiqua" w:hAnsi="Book Antiqua"/>
                <w:b/>
                <w:kern w:val="1"/>
                <w:sz w:val="18"/>
                <w:szCs w:val="18"/>
              </w:rPr>
              <w:t xml:space="preserve">R$ </w:t>
            </w:r>
            <w:proofErr w:type="spellStart"/>
            <w:r w:rsidRPr="00A40585">
              <w:rPr>
                <w:rFonts w:ascii="Book Antiqua" w:hAnsi="Book Antiqua"/>
                <w:b/>
                <w:kern w:val="1"/>
                <w:sz w:val="18"/>
                <w:szCs w:val="18"/>
              </w:rPr>
              <w:t>Unit</w:t>
            </w:r>
            <w:proofErr w:type="spellEnd"/>
            <w:r w:rsidRPr="00A40585">
              <w:rPr>
                <w:rFonts w:ascii="Book Antiqua" w:hAnsi="Book Antiqua"/>
                <w:b/>
                <w:kern w:val="1"/>
                <w:sz w:val="18"/>
                <w:szCs w:val="18"/>
              </w:rPr>
              <w:t>.</w:t>
            </w:r>
          </w:p>
        </w:tc>
        <w:tc>
          <w:tcPr>
            <w:tcW w:w="486"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A40585" w:rsidRDefault="00DC3A13" w:rsidP="00DC3A13">
            <w:pPr>
              <w:autoSpaceDE w:val="0"/>
              <w:autoSpaceDN w:val="0"/>
              <w:adjustRightInd w:val="0"/>
              <w:spacing w:after="0" w:line="240" w:lineRule="auto"/>
              <w:jc w:val="center"/>
              <w:rPr>
                <w:rFonts w:ascii="Book Antiqua" w:hAnsi="Book Antiqua"/>
                <w:b/>
                <w:kern w:val="1"/>
              </w:rPr>
            </w:pPr>
            <w:r w:rsidRPr="00A40585">
              <w:rPr>
                <w:rFonts w:ascii="Book Antiqua" w:hAnsi="Book Antiqua"/>
                <w:b/>
                <w:kern w:val="1"/>
                <w:sz w:val="18"/>
                <w:szCs w:val="18"/>
              </w:rPr>
              <w:t>R$ Total</w:t>
            </w:r>
          </w:p>
        </w:tc>
        <w:tc>
          <w:tcPr>
            <w:tcW w:w="395" w:type="pct"/>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DC3A13" w:rsidRPr="00A40585" w:rsidRDefault="00DC3A13" w:rsidP="00DC3A13">
            <w:pPr>
              <w:autoSpaceDE w:val="0"/>
              <w:autoSpaceDN w:val="0"/>
              <w:adjustRightInd w:val="0"/>
              <w:spacing w:after="0" w:line="240" w:lineRule="auto"/>
              <w:jc w:val="center"/>
              <w:rPr>
                <w:rFonts w:ascii="Book Antiqua" w:hAnsi="Book Antiqua"/>
                <w:b/>
                <w:kern w:val="1"/>
              </w:rPr>
            </w:pPr>
            <w:r w:rsidRPr="00A40585">
              <w:rPr>
                <w:rFonts w:ascii="Book Antiqua" w:hAnsi="Book Antiqua"/>
                <w:b/>
                <w:kern w:val="1"/>
                <w:sz w:val="18"/>
                <w:szCs w:val="18"/>
              </w:rPr>
              <w:t>Marca</w:t>
            </w:r>
          </w:p>
        </w:tc>
      </w:tr>
      <w:tr w:rsidR="00DC3A13" w:rsidRPr="00A40585" w:rsidTr="00DC3A13">
        <w:tc>
          <w:tcPr>
            <w:tcW w:w="256"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2527F5" w:rsidRDefault="00032B8E" w:rsidP="00DC3A13">
            <w:pPr>
              <w:autoSpaceDE w:val="0"/>
              <w:autoSpaceDN w:val="0"/>
              <w:adjustRightInd w:val="0"/>
              <w:spacing w:after="0" w:line="240" w:lineRule="auto"/>
              <w:jc w:val="center"/>
              <w:rPr>
                <w:rFonts w:ascii="Book Antiqua" w:hAnsi="Book Antiqua"/>
                <w:kern w:val="1"/>
              </w:rPr>
            </w:pPr>
            <w:r w:rsidRPr="002527F5">
              <w:rPr>
                <w:rFonts w:ascii="Book Antiqua" w:hAnsi="Book Antiqua"/>
                <w:kern w:val="1"/>
                <w:sz w:val="18"/>
                <w:szCs w:val="18"/>
                <w:lang w:eastAsia="pt-BR"/>
              </w:rPr>
              <w:fldChar w:fldCharType="begin"/>
            </w:r>
            <w:r w:rsidR="00DC3A13" w:rsidRPr="002527F5">
              <w:rPr>
                <w:rFonts w:ascii="Book Antiqua" w:hAnsi="Book Antiqua"/>
                <w:kern w:val="1"/>
                <w:sz w:val="18"/>
                <w:szCs w:val="18"/>
                <w:lang w:eastAsia="pt-BR"/>
              </w:rPr>
              <w:instrText xml:space="preserve"> FORMTEXT </w:instrText>
            </w:r>
            <w:r w:rsidRPr="002527F5">
              <w:rPr>
                <w:rFonts w:ascii="Book Antiqua" w:hAnsi="Book Antiqua"/>
                <w:kern w:val="1"/>
                <w:sz w:val="18"/>
                <w:szCs w:val="18"/>
                <w:lang w:eastAsia="pt-BR"/>
              </w:rPr>
              <w:fldChar w:fldCharType="separate"/>
            </w:r>
            <w:r w:rsidR="00DC3A13" w:rsidRPr="002527F5">
              <w:rPr>
                <w:rFonts w:ascii="Book Antiqua" w:hAnsi="Book Antiqua"/>
                <w:kern w:val="1"/>
                <w:sz w:val="18"/>
                <w:szCs w:val="18"/>
                <w:lang w:eastAsia="pt-BR"/>
              </w:rPr>
              <w:t>1</w:t>
            </w:r>
            <w:bookmarkStart w:id="0" w:name="__Fieldmark__339_341973718"/>
            <w:bookmarkEnd w:id="0"/>
            <w:r w:rsidRPr="002527F5">
              <w:rPr>
                <w:rFonts w:ascii="Book Antiqua" w:hAnsi="Book Antiqua"/>
                <w:kern w:val="1"/>
                <w:sz w:val="18"/>
                <w:szCs w:val="18"/>
                <w:lang w:eastAsia="pt-BR"/>
              </w:rPr>
              <w:fldChar w:fldCharType="end"/>
            </w:r>
          </w:p>
        </w:tc>
        <w:tc>
          <w:tcPr>
            <w:tcW w:w="266"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2527F5" w:rsidRDefault="00032B8E" w:rsidP="00DC3A13">
            <w:pPr>
              <w:autoSpaceDE w:val="0"/>
              <w:autoSpaceDN w:val="0"/>
              <w:adjustRightInd w:val="0"/>
              <w:spacing w:after="0" w:line="240" w:lineRule="auto"/>
              <w:jc w:val="center"/>
              <w:rPr>
                <w:rFonts w:ascii="Book Antiqua" w:hAnsi="Book Antiqua"/>
                <w:kern w:val="1"/>
              </w:rPr>
            </w:pPr>
            <w:r w:rsidRPr="002527F5">
              <w:rPr>
                <w:rFonts w:ascii="Book Antiqua" w:hAnsi="Book Antiqua"/>
                <w:kern w:val="1"/>
                <w:sz w:val="18"/>
                <w:szCs w:val="18"/>
                <w:lang w:eastAsia="pt-BR"/>
              </w:rPr>
              <w:fldChar w:fldCharType="begin"/>
            </w:r>
            <w:r w:rsidR="00DC3A13" w:rsidRPr="002527F5">
              <w:rPr>
                <w:rFonts w:ascii="Book Antiqua" w:hAnsi="Book Antiqua"/>
                <w:kern w:val="1"/>
                <w:sz w:val="18"/>
                <w:szCs w:val="18"/>
                <w:lang w:eastAsia="pt-BR"/>
              </w:rPr>
              <w:instrText xml:space="preserve"> FORMTEXT </w:instrText>
            </w:r>
            <w:r w:rsidRPr="002527F5">
              <w:rPr>
                <w:rFonts w:ascii="Book Antiqua" w:hAnsi="Book Antiqua"/>
                <w:kern w:val="1"/>
                <w:sz w:val="18"/>
                <w:szCs w:val="18"/>
                <w:lang w:eastAsia="pt-BR"/>
              </w:rPr>
              <w:fldChar w:fldCharType="separate"/>
            </w:r>
            <w:r w:rsidR="00DC3A13" w:rsidRPr="002527F5">
              <w:rPr>
                <w:rFonts w:ascii="Book Antiqua" w:hAnsi="Book Antiqua"/>
                <w:kern w:val="1"/>
                <w:sz w:val="18"/>
                <w:szCs w:val="18"/>
                <w:lang w:eastAsia="pt-BR"/>
              </w:rPr>
              <w:t>1</w:t>
            </w:r>
            <w:bookmarkStart w:id="1" w:name="__Fieldmark__346_341973718"/>
            <w:bookmarkEnd w:id="1"/>
            <w:r w:rsidRPr="002527F5">
              <w:rPr>
                <w:rFonts w:ascii="Book Antiqua" w:hAnsi="Book Antiqua"/>
                <w:kern w:val="1"/>
                <w:sz w:val="18"/>
                <w:szCs w:val="18"/>
                <w:lang w:eastAsia="pt-BR"/>
              </w:rPr>
              <w:fldChar w:fldCharType="end"/>
            </w:r>
          </w:p>
        </w:tc>
        <w:tc>
          <w:tcPr>
            <w:tcW w:w="279"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2527F5" w:rsidRDefault="00032B8E" w:rsidP="00DC3A13">
            <w:pPr>
              <w:autoSpaceDE w:val="0"/>
              <w:autoSpaceDN w:val="0"/>
              <w:adjustRightInd w:val="0"/>
              <w:spacing w:after="0" w:line="240" w:lineRule="auto"/>
              <w:jc w:val="center"/>
              <w:rPr>
                <w:rFonts w:ascii="Book Antiqua" w:hAnsi="Book Antiqua"/>
                <w:kern w:val="1"/>
              </w:rPr>
            </w:pPr>
            <w:r w:rsidRPr="002527F5">
              <w:rPr>
                <w:rFonts w:ascii="Book Antiqua" w:hAnsi="Book Antiqua"/>
                <w:kern w:val="1"/>
                <w:sz w:val="18"/>
                <w:szCs w:val="18"/>
                <w:lang w:eastAsia="pt-BR"/>
              </w:rPr>
              <w:fldChar w:fldCharType="begin"/>
            </w:r>
            <w:r w:rsidR="00DC3A13" w:rsidRPr="002527F5">
              <w:rPr>
                <w:rFonts w:ascii="Book Antiqua" w:hAnsi="Book Antiqua"/>
                <w:kern w:val="1"/>
                <w:sz w:val="18"/>
                <w:szCs w:val="18"/>
                <w:lang w:eastAsia="pt-BR"/>
              </w:rPr>
              <w:instrText xml:space="preserve"> FORMTEXT </w:instrText>
            </w:r>
            <w:r w:rsidRPr="002527F5">
              <w:rPr>
                <w:rFonts w:ascii="Book Antiqua" w:hAnsi="Book Antiqua"/>
                <w:kern w:val="1"/>
                <w:sz w:val="18"/>
                <w:szCs w:val="18"/>
                <w:lang w:eastAsia="pt-BR"/>
              </w:rPr>
              <w:fldChar w:fldCharType="separate"/>
            </w:r>
            <w:r w:rsidR="00DC3A13" w:rsidRPr="002527F5">
              <w:rPr>
                <w:rFonts w:ascii="Book Antiqua" w:hAnsi="Book Antiqua"/>
                <w:kern w:val="1"/>
                <w:sz w:val="18"/>
                <w:szCs w:val="18"/>
                <w:lang w:eastAsia="pt-BR"/>
              </w:rPr>
              <w:t>und</w:t>
            </w:r>
            <w:bookmarkStart w:id="2" w:name="__Fieldmark__353_341973718"/>
            <w:bookmarkEnd w:id="2"/>
            <w:r w:rsidRPr="002527F5">
              <w:rPr>
                <w:rFonts w:ascii="Book Antiqua" w:hAnsi="Book Antiqua"/>
                <w:kern w:val="1"/>
                <w:sz w:val="18"/>
                <w:szCs w:val="18"/>
                <w:lang w:eastAsia="pt-BR"/>
              </w:rPr>
              <w:fldChar w:fldCharType="end"/>
            </w:r>
          </w:p>
        </w:tc>
        <w:tc>
          <w:tcPr>
            <w:tcW w:w="394"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2527F5" w:rsidRDefault="00DC3A13" w:rsidP="00DC3A13">
            <w:pPr>
              <w:autoSpaceDE w:val="0"/>
              <w:autoSpaceDN w:val="0"/>
              <w:adjustRightInd w:val="0"/>
              <w:spacing w:after="0" w:line="240" w:lineRule="auto"/>
              <w:jc w:val="center"/>
              <w:rPr>
                <w:rFonts w:ascii="Book Antiqua" w:hAnsi="Book Antiqua"/>
                <w:kern w:val="1"/>
              </w:rPr>
            </w:pPr>
          </w:p>
        </w:tc>
        <w:tc>
          <w:tcPr>
            <w:tcW w:w="324"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2527F5" w:rsidRDefault="00DC3A13" w:rsidP="00DC3A13">
            <w:pPr>
              <w:autoSpaceDE w:val="0"/>
              <w:autoSpaceDN w:val="0"/>
              <w:adjustRightInd w:val="0"/>
              <w:spacing w:after="0" w:line="240" w:lineRule="auto"/>
              <w:jc w:val="center"/>
              <w:rPr>
                <w:rFonts w:ascii="Book Antiqua" w:hAnsi="Book Antiqua"/>
                <w:kern w:val="1"/>
              </w:rPr>
            </w:pPr>
          </w:p>
        </w:tc>
        <w:tc>
          <w:tcPr>
            <w:tcW w:w="2300"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AB4812" w:rsidRDefault="00DC3A13" w:rsidP="00DC3A13">
            <w:pPr>
              <w:jc w:val="both"/>
              <w:rPr>
                <w:rFonts w:ascii="Book Antiqua" w:hAnsi="Book Antiqua" w:cs="Arial"/>
                <w:color w:val="222222"/>
                <w:sz w:val="22"/>
                <w:szCs w:val="22"/>
                <w:shd w:val="clear" w:color="auto" w:fill="FFFFFF"/>
              </w:rPr>
            </w:pPr>
          </w:p>
        </w:tc>
        <w:tc>
          <w:tcPr>
            <w:tcW w:w="300"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2527F5" w:rsidRDefault="00DC3A13" w:rsidP="00DC3A13">
            <w:pPr>
              <w:autoSpaceDE w:val="0"/>
              <w:autoSpaceDN w:val="0"/>
              <w:adjustRightInd w:val="0"/>
              <w:spacing w:after="0" w:line="240" w:lineRule="auto"/>
              <w:jc w:val="center"/>
              <w:rPr>
                <w:rFonts w:ascii="Book Antiqua" w:hAnsi="Book Antiqua"/>
                <w:kern w:val="1"/>
              </w:rPr>
            </w:pPr>
          </w:p>
        </w:tc>
        <w:tc>
          <w:tcPr>
            <w:tcW w:w="486"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2527F5" w:rsidRDefault="00DC3A13" w:rsidP="00DC3A13">
            <w:pPr>
              <w:autoSpaceDE w:val="0"/>
              <w:autoSpaceDN w:val="0"/>
              <w:adjustRightInd w:val="0"/>
              <w:spacing w:after="0" w:line="240" w:lineRule="auto"/>
              <w:jc w:val="center"/>
              <w:rPr>
                <w:rFonts w:ascii="Book Antiqua" w:hAnsi="Book Antiqua"/>
                <w:kern w:val="1"/>
              </w:rPr>
            </w:pPr>
          </w:p>
        </w:tc>
        <w:tc>
          <w:tcPr>
            <w:tcW w:w="395" w:type="pct"/>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DC3A13" w:rsidRPr="002527F5" w:rsidRDefault="00DC3A13" w:rsidP="00DC3A13">
            <w:pPr>
              <w:autoSpaceDE w:val="0"/>
              <w:autoSpaceDN w:val="0"/>
              <w:adjustRightInd w:val="0"/>
              <w:spacing w:after="0" w:line="240" w:lineRule="auto"/>
              <w:jc w:val="center"/>
              <w:rPr>
                <w:rFonts w:ascii="Book Antiqua" w:hAnsi="Book Antiqua"/>
                <w:kern w:val="1"/>
              </w:rPr>
            </w:pPr>
          </w:p>
        </w:tc>
      </w:tr>
    </w:tbl>
    <w:p w:rsidR="00C63C6D" w:rsidRPr="00D46EA7" w:rsidRDefault="00C63C6D" w:rsidP="00A7189E">
      <w:pPr>
        <w:spacing w:after="0" w:line="240" w:lineRule="auto"/>
        <w:jc w:val="both"/>
        <w:rPr>
          <w:rFonts w:ascii="Book Antiqua" w:hAnsi="Book Antiqua" w:cs="Arial"/>
          <w:b/>
          <w:sz w:val="22"/>
          <w:szCs w:val="22"/>
        </w:rPr>
      </w:pPr>
    </w:p>
    <w:p w:rsidR="00DF4F84" w:rsidRPr="008554A7" w:rsidRDefault="00C63C6D" w:rsidP="00DF4F84">
      <w:pPr>
        <w:autoSpaceDE w:val="0"/>
        <w:autoSpaceDN w:val="0"/>
        <w:adjustRightInd w:val="0"/>
        <w:spacing w:after="0" w:line="240" w:lineRule="auto"/>
        <w:jc w:val="both"/>
        <w:rPr>
          <w:rFonts w:ascii="Book Antiqua" w:hAnsi="Book Antiqua" w:cs="Helvetica-Bold"/>
          <w:b/>
          <w:bCs/>
          <w:sz w:val="22"/>
          <w:szCs w:val="22"/>
        </w:rPr>
      </w:pPr>
      <w:r w:rsidRPr="00D46EA7">
        <w:rPr>
          <w:rFonts w:ascii="Book Antiqua" w:hAnsi="Book Antiqua" w:cs="Arial"/>
          <w:b/>
          <w:sz w:val="22"/>
          <w:szCs w:val="22"/>
        </w:rPr>
        <w:t xml:space="preserve">CLÁUSULA SEGUNDA </w:t>
      </w:r>
      <w:r w:rsidR="00DF4F84">
        <w:rPr>
          <w:rFonts w:ascii="Book Antiqua" w:hAnsi="Book Antiqua" w:cs="Arial"/>
          <w:b/>
          <w:sz w:val="22"/>
          <w:szCs w:val="22"/>
        </w:rPr>
        <w:t>–</w:t>
      </w:r>
      <w:r w:rsidRPr="00D46EA7">
        <w:rPr>
          <w:rFonts w:ascii="Book Antiqua" w:hAnsi="Book Antiqua" w:cs="Arial"/>
          <w:b/>
          <w:sz w:val="22"/>
          <w:szCs w:val="22"/>
        </w:rPr>
        <w:t xml:space="preserve"> </w:t>
      </w:r>
      <w:r w:rsidR="00DF4F84" w:rsidRPr="008554A7">
        <w:rPr>
          <w:rFonts w:ascii="Book Antiqua" w:hAnsi="Book Antiqua" w:cs="Helvetica-Bold"/>
          <w:b/>
          <w:bCs/>
          <w:sz w:val="22"/>
          <w:szCs w:val="22"/>
        </w:rPr>
        <w:t>OBRIGAÇÕES DO MUNICÍPIO:</w:t>
      </w:r>
    </w:p>
    <w:p w:rsidR="00DF4F84" w:rsidRPr="00C65676" w:rsidRDefault="00DF4F84" w:rsidP="00C65676">
      <w:pPr>
        <w:pStyle w:val="NormalWeb"/>
        <w:shd w:val="clear" w:color="auto" w:fill="FFFFFF"/>
        <w:spacing w:before="0" w:beforeAutospacing="0" w:after="0" w:afterAutospacing="0"/>
        <w:jc w:val="both"/>
        <w:rPr>
          <w:rFonts w:ascii="Book Antiqua" w:hAnsi="Book Antiqua" w:cs="Helvetica"/>
          <w:sz w:val="22"/>
          <w:szCs w:val="22"/>
        </w:rPr>
      </w:pPr>
      <w:r w:rsidRPr="00C65676">
        <w:rPr>
          <w:rFonts w:ascii="Book Antiqua" w:hAnsi="Book Antiqua" w:cs="Helvetica"/>
          <w:sz w:val="22"/>
          <w:szCs w:val="22"/>
        </w:rPr>
        <w:t>Promover o pagamento de acordo com a ata de registro de preços pré-estabelecida;</w:t>
      </w:r>
    </w:p>
    <w:p w:rsidR="00DF4F84" w:rsidRPr="00C65676" w:rsidRDefault="00DF4F84" w:rsidP="00C65676">
      <w:pPr>
        <w:pStyle w:val="NormalWeb"/>
        <w:shd w:val="clear" w:color="auto" w:fill="FFFFFF"/>
        <w:spacing w:before="0" w:beforeAutospacing="0" w:after="0" w:afterAutospacing="0"/>
        <w:jc w:val="both"/>
        <w:rPr>
          <w:rFonts w:ascii="Book Antiqua" w:hAnsi="Book Antiqua" w:cs="Helvetica"/>
          <w:sz w:val="22"/>
          <w:szCs w:val="22"/>
        </w:rPr>
      </w:pPr>
      <w:r w:rsidRPr="00C65676">
        <w:rPr>
          <w:rFonts w:ascii="Book Antiqua" w:hAnsi="Book Antiqua" w:cs="Helvetica"/>
          <w:sz w:val="22"/>
          <w:szCs w:val="22"/>
        </w:rPr>
        <w:t>Realizar a fiscalização do serviço a ser prestado ou do recebimento do produto a ser entregue;</w:t>
      </w:r>
    </w:p>
    <w:p w:rsidR="00DF4F84" w:rsidRPr="00C65676" w:rsidRDefault="00DF4F84" w:rsidP="00C65676">
      <w:pPr>
        <w:pStyle w:val="NormalWeb"/>
        <w:shd w:val="clear" w:color="auto" w:fill="FFFFFF"/>
        <w:spacing w:before="0" w:beforeAutospacing="0" w:after="0" w:afterAutospacing="0"/>
        <w:jc w:val="both"/>
        <w:rPr>
          <w:rFonts w:ascii="Book Antiqua" w:hAnsi="Book Antiqua" w:cs="Helvetica"/>
          <w:sz w:val="22"/>
          <w:szCs w:val="22"/>
        </w:rPr>
      </w:pPr>
      <w:r w:rsidRPr="00C65676">
        <w:rPr>
          <w:rFonts w:ascii="Book Antiqua" w:hAnsi="Book Antiqua" w:cs="Helvetica"/>
          <w:sz w:val="22"/>
          <w:szCs w:val="22"/>
        </w:rPr>
        <w:t>Fornecer todas as informações necessárias para a empresa ganhadora do certame sobre a localização dos Serviços/entrega dos produtos e demais informações necessárias para a correta execução ou do fornecimento.</w:t>
      </w:r>
    </w:p>
    <w:p w:rsidR="00DF4F84" w:rsidRDefault="00DF4F84" w:rsidP="00A7189E">
      <w:pPr>
        <w:spacing w:after="0" w:line="240" w:lineRule="auto"/>
        <w:jc w:val="both"/>
        <w:rPr>
          <w:rFonts w:ascii="Book Antiqua" w:hAnsi="Book Antiqua" w:cs="Arial"/>
          <w:b/>
          <w:sz w:val="22"/>
          <w:szCs w:val="22"/>
        </w:rPr>
      </w:pPr>
    </w:p>
    <w:p w:rsidR="00DF4F84" w:rsidRDefault="00306847" w:rsidP="00DF4F84">
      <w:pPr>
        <w:spacing w:after="0" w:line="240" w:lineRule="auto"/>
        <w:jc w:val="both"/>
        <w:rPr>
          <w:rFonts w:ascii="Book Antiqua" w:hAnsi="Book Antiqua" w:cs="Arial"/>
          <w:b/>
          <w:sz w:val="22"/>
          <w:szCs w:val="22"/>
        </w:rPr>
      </w:pPr>
      <w:r w:rsidRPr="008554A7">
        <w:rPr>
          <w:rFonts w:ascii="Book Antiqua" w:hAnsi="Book Antiqua" w:cs="Arial"/>
          <w:b/>
          <w:sz w:val="22"/>
          <w:szCs w:val="22"/>
        </w:rPr>
        <w:t xml:space="preserve">CLÁUSULA TERCEIRA </w:t>
      </w:r>
      <w:r w:rsidR="00DF4F84">
        <w:rPr>
          <w:rFonts w:ascii="Book Antiqua" w:hAnsi="Book Antiqua" w:cs="Arial"/>
          <w:b/>
          <w:sz w:val="22"/>
          <w:szCs w:val="22"/>
        </w:rPr>
        <w:t xml:space="preserve">- </w:t>
      </w:r>
      <w:r w:rsidR="00DF4F84" w:rsidRPr="00D46EA7">
        <w:rPr>
          <w:rFonts w:ascii="Book Antiqua" w:hAnsi="Book Antiqua" w:cs="Arial"/>
          <w:b/>
          <w:sz w:val="22"/>
          <w:szCs w:val="22"/>
        </w:rPr>
        <w:t>DAS OBRIGAÇÕES DA DETENTORA DO REGISTRO DE PREÇOS</w:t>
      </w:r>
    </w:p>
    <w:p w:rsidR="00DC3A13" w:rsidRDefault="00DC3A13" w:rsidP="00DF4F84">
      <w:pPr>
        <w:spacing w:after="0" w:line="240" w:lineRule="auto"/>
        <w:jc w:val="both"/>
        <w:rPr>
          <w:rFonts w:ascii="Book Antiqua" w:hAnsi="Book Antiqua" w:cs="Arial"/>
          <w:b/>
          <w:sz w:val="22"/>
          <w:szCs w:val="22"/>
        </w:rPr>
      </w:pP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Os vencedores da licitação assumem inteira responsabilidade pela qualidade dos produtos entregues.</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Os produtos devem estar devidamente embalados, rotulados e com etiqueta de garantia do fabricante.</w:t>
      </w:r>
    </w:p>
    <w:p w:rsidR="00DC3A13" w:rsidRPr="00DC3A13" w:rsidRDefault="00DC3A13" w:rsidP="00DC3A13">
      <w:pPr>
        <w:spacing w:after="0" w:line="240" w:lineRule="auto"/>
        <w:jc w:val="both"/>
        <w:rPr>
          <w:rFonts w:ascii="Book Antiqua" w:hAnsi="Book Antiqua"/>
          <w:sz w:val="22"/>
          <w:szCs w:val="22"/>
        </w:rPr>
      </w:pPr>
      <w:proofErr w:type="gramStart"/>
      <w:r w:rsidRPr="00DC3A13">
        <w:rPr>
          <w:rFonts w:ascii="Book Antiqua" w:hAnsi="Book Antiqua"/>
          <w:sz w:val="22"/>
          <w:szCs w:val="22"/>
        </w:rPr>
        <w:t>A rotulagem dos produtos a serem utilizados devem estar</w:t>
      </w:r>
      <w:proofErr w:type="gramEnd"/>
      <w:r w:rsidRPr="00DC3A13">
        <w:rPr>
          <w:rFonts w:ascii="Book Antiqua" w:hAnsi="Book Antiqua"/>
          <w:sz w:val="22"/>
          <w:szCs w:val="22"/>
        </w:rPr>
        <w:t xml:space="preserve"> em conformidade com as exigências da legislação em vigor.</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Todos os produtos deverão ser entregues em estado de conservação ideal para seu uso.</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Entregar os produtos em prazo não superior ao máximo estipulado na proposta. Caso a entrega não seja feita dentro do prazo, a adjudicatária ficará sujeita à multa estabelecida neste edital.</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 xml:space="preserve">Os produtos utilizados deverão ser acondicionados em embalagens apropriadas para armazenamento, fazendo constar a descrição do produto e incluindo: </w:t>
      </w:r>
      <w:proofErr w:type="gramStart"/>
      <w:r w:rsidRPr="00DC3A13">
        <w:rPr>
          <w:rFonts w:ascii="Book Antiqua" w:hAnsi="Book Antiqua"/>
          <w:sz w:val="22"/>
          <w:szCs w:val="22"/>
        </w:rPr>
        <w:t>marca,</w:t>
      </w:r>
      <w:proofErr w:type="gramEnd"/>
      <w:r w:rsidRPr="00DC3A13">
        <w:rPr>
          <w:rFonts w:ascii="Book Antiqua" w:hAnsi="Book Antiqua"/>
          <w:sz w:val="22"/>
          <w:szCs w:val="22"/>
        </w:rPr>
        <w:t xml:space="preserve"> modelo, data de fabricação e validade de acordo com as características do produto.</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Substituir os produtos em desacordo à proposta ou às especificações do objeto desta licitação, ou que porventura sejam entregues com defeitos ou imperfeições.</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 xml:space="preserve">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Município de </w:t>
      </w:r>
      <w:proofErr w:type="spellStart"/>
      <w:r w:rsidRPr="00DC3A13">
        <w:rPr>
          <w:rFonts w:ascii="Book Antiqua" w:hAnsi="Book Antiqua"/>
          <w:sz w:val="22"/>
          <w:szCs w:val="22"/>
        </w:rPr>
        <w:t>Rolândia</w:t>
      </w:r>
      <w:proofErr w:type="spellEnd"/>
      <w:r w:rsidRPr="00DC3A13">
        <w:rPr>
          <w:rFonts w:ascii="Book Antiqua" w:hAnsi="Book Antiqua"/>
          <w:sz w:val="22"/>
          <w:szCs w:val="22"/>
        </w:rPr>
        <w:t>.</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lastRenderedPageBreak/>
        <w:t xml:space="preserve">Responder, integralmente, por perdas e danos que vier a causar ao Município de </w:t>
      </w:r>
      <w:proofErr w:type="spellStart"/>
      <w:r w:rsidRPr="00DC3A13">
        <w:rPr>
          <w:rFonts w:ascii="Book Antiqua" w:hAnsi="Book Antiqua"/>
          <w:sz w:val="22"/>
          <w:szCs w:val="22"/>
        </w:rPr>
        <w:t>Rolândia</w:t>
      </w:r>
      <w:proofErr w:type="spellEnd"/>
      <w:r w:rsidRPr="00DC3A13">
        <w:rPr>
          <w:rFonts w:ascii="Book Antiqua" w:hAnsi="Book Antiqua"/>
          <w:sz w:val="22"/>
          <w:szCs w:val="22"/>
        </w:rPr>
        <w:t xml:space="preserve"> ou a terceiros em razão de ação ou omissão, dolosa ou culposa, sua ou dos seus prepostos, independentemente de outras cominações contratuais ou legais a que estiver sujeita, quando da entrega dos produtos.</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A adjudicatária deverá se comprometer a atender a logística reversa com o município, caso o item ganho seja passível da mesma, ou seja, deverá dar o devido gerenciamento, transporte e destinação final adequada aos resíduos, produtos e embalagens reunidos ou devolvidos, nos termos da Lei Federal nº 12.305 de 02 de agosto de 2010.</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 xml:space="preserve">A adjudicatária, assim como a contratante, deverão atender a Lei Federal 12.846/2013, </w:t>
      </w:r>
      <w:proofErr w:type="gramStart"/>
      <w:r w:rsidRPr="00DC3A13">
        <w:rPr>
          <w:rFonts w:ascii="Book Antiqua" w:hAnsi="Book Antiqua"/>
          <w:sz w:val="22"/>
          <w:szCs w:val="22"/>
        </w:rPr>
        <w:t>afim de</w:t>
      </w:r>
      <w:proofErr w:type="gramEnd"/>
      <w:r w:rsidRPr="00DC3A13">
        <w:rPr>
          <w:rFonts w:ascii="Book Antiqua" w:hAnsi="Book Antiqua"/>
          <w:sz w:val="22"/>
          <w:szCs w:val="22"/>
        </w:rPr>
        <w:t xml:space="preserve"> inibir as práticas de fraude e corrupção.</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A adjudicatária deverá se comprometer a manter o preço justo de mercado, podendo ser reajustado seu preço em casos de alta no valor mercado ou de baixa, ficando a mesma responsável por solicitar o reajuste tanto para mais quanto para menos do preço. Caso o Município perceba o preço acima do valor de mercado a empresa será notificada a reajustá-lo.</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 xml:space="preserve">Os produtos deverão obedecer </w:t>
      </w:r>
      <w:proofErr w:type="gramStart"/>
      <w:r w:rsidRPr="00DC3A13">
        <w:rPr>
          <w:rFonts w:ascii="Book Antiqua" w:hAnsi="Book Antiqua"/>
          <w:sz w:val="22"/>
          <w:szCs w:val="22"/>
        </w:rPr>
        <w:t>as</w:t>
      </w:r>
      <w:proofErr w:type="gramEnd"/>
      <w:r w:rsidRPr="00DC3A13">
        <w:rPr>
          <w:rFonts w:ascii="Book Antiqua" w:hAnsi="Book Antiqua"/>
          <w:sz w:val="22"/>
          <w:szCs w:val="22"/>
        </w:rPr>
        <w:t xml:space="preserve"> normas e padrão ABNT, INMETRO, Legislação Vigente e demais órgãos reguladores referente ao ramo de atividades.</w:t>
      </w:r>
    </w:p>
    <w:p w:rsidR="00DC3A13" w:rsidRPr="00DC3A13" w:rsidRDefault="00DC3A13" w:rsidP="00DC3A13">
      <w:pPr>
        <w:pStyle w:val="Estilo1"/>
        <w:spacing w:after="0" w:line="240" w:lineRule="auto"/>
      </w:pPr>
      <w:r w:rsidRPr="00DC3A13">
        <w:t xml:space="preserve">Se os itens apresentarem desconformidades com as exigências normativas, não serão recebidos definitivamente, devendo ser imediatamente substituídos pela </w:t>
      </w:r>
      <w:r w:rsidRPr="00DC3A13">
        <w:rPr>
          <w:bCs/>
        </w:rPr>
        <w:t>contratada</w:t>
      </w:r>
      <w:r w:rsidRPr="00DC3A13">
        <w:t xml:space="preserve">, sem ônus para a </w:t>
      </w:r>
      <w:r w:rsidRPr="00DC3A13">
        <w:rPr>
          <w:bCs/>
        </w:rPr>
        <w:t>administração</w:t>
      </w:r>
      <w:r w:rsidRPr="00DC3A13">
        <w:t xml:space="preserve">. </w:t>
      </w:r>
    </w:p>
    <w:p w:rsidR="00DC3A13" w:rsidRPr="00DC3A13" w:rsidRDefault="00DC3A13" w:rsidP="00DC3A13">
      <w:pPr>
        <w:pStyle w:val="Estilo1"/>
        <w:spacing w:after="0" w:line="240" w:lineRule="auto"/>
      </w:pPr>
      <w:r w:rsidRPr="00DC3A13">
        <w:t xml:space="preserve">Consultar com antecedência o seu fornecedor quanto ao prazo de entrega dos itens especificados, </w:t>
      </w:r>
      <w:r w:rsidRPr="00DC3A13">
        <w:rPr>
          <w:bCs/>
        </w:rPr>
        <w:t xml:space="preserve">não cabendo, portanto, a justificativa de atraso do fornecimento </w:t>
      </w:r>
      <w:r w:rsidRPr="00DC3A13">
        <w:t xml:space="preserve">devido ao não cumprimento da entrega por parte do fornecedor. </w:t>
      </w:r>
    </w:p>
    <w:p w:rsidR="00DC3A13" w:rsidRPr="00DC3A13" w:rsidRDefault="00DC3A13" w:rsidP="00DC3A13">
      <w:pPr>
        <w:pStyle w:val="NormalWeb"/>
        <w:shd w:val="clear" w:color="auto" w:fill="FFFFFF"/>
        <w:spacing w:before="0" w:beforeAutospacing="0" w:after="0" w:afterAutospacing="0"/>
        <w:jc w:val="both"/>
        <w:rPr>
          <w:rFonts w:ascii="Book Antiqua" w:hAnsi="Book Antiqua" w:cs="Helvetica"/>
          <w:sz w:val="22"/>
          <w:szCs w:val="22"/>
        </w:rPr>
      </w:pPr>
      <w:r w:rsidRPr="00DC3A13">
        <w:rPr>
          <w:rFonts w:ascii="Book Antiqua" w:hAnsi="Book Antiqua" w:cs="Helvetica"/>
          <w:sz w:val="22"/>
          <w:szCs w:val="22"/>
        </w:rPr>
        <w:t>A Adjudicatária deverá manter, durante toda a execução do registro de preços, as condições de habilitação e qualificação exigidas na licitação, prevendo, como sanções para o inadimplemento dessa cláusula, a rescisão do registro e a execução penalidades e/ou da garantia para ressarcimento dos valores e indenizações devidos à Administração, além das penalidades já previstas em lei. Ocorrendo a irregularidade a Administração Pública fará a abertura de processo administrativo, por meio do fiscal de contrato/ata de registro de preços, realizando a notificação com prazo determinado – e razoável ao processo - ao fornecedor para que regularize suas certidões e o cumprimento contratual, sob pena de execução das penalidades previstas em Lei e porventura a rescisão.</w:t>
      </w:r>
    </w:p>
    <w:p w:rsidR="00126586" w:rsidRPr="00841D71" w:rsidRDefault="00126586" w:rsidP="00126586">
      <w:pPr>
        <w:pStyle w:val="NormalWeb"/>
        <w:shd w:val="clear" w:color="auto" w:fill="FFFFFF"/>
        <w:spacing w:before="0" w:beforeAutospacing="0" w:after="0" w:afterAutospacing="0"/>
        <w:jc w:val="both"/>
        <w:rPr>
          <w:rFonts w:ascii="Book Antiqua" w:hAnsi="Book Antiqua" w:cs="Helvetica"/>
          <w:sz w:val="22"/>
          <w:szCs w:val="22"/>
        </w:rPr>
      </w:pPr>
      <w:proofErr w:type="gramStart"/>
      <w:r w:rsidRPr="00841D71">
        <w:rPr>
          <w:rFonts w:ascii="Book Antiqua" w:hAnsi="Book Antiqua" w:cs="Helvetica"/>
          <w:sz w:val="22"/>
          <w:szCs w:val="22"/>
        </w:rPr>
        <w:t>Os dados de identificação da embalagem de transporte, no que se refere a lote, data</w:t>
      </w:r>
      <w:proofErr w:type="gramEnd"/>
      <w:r w:rsidRPr="00841D71">
        <w:rPr>
          <w:rFonts w:ascii="Book Antiqua" w:hAnsi="Book Antiqua" w:cs="Helvetica"/>
          <w:sz w:val="22"/>
          <w:szCs w:val="22"/>
        </w:rPr>
        <w:t xml:space="preserve"> de validade e fabricação, nome do produto, quantitativo, etc., deverá corresponder ao conteúdo interno da mesma, ou seja, às embalagens primárias e de consumo.</w:t>
      </w:r>
    </w:p>
    <w:p w:rsidR="00126586" w:rsidRPr="00841D71" w:rsidRDefault="00126586" w:rsidP="00126586">
      <w:pPr>
        <w:pStyle w:val="NormalWeb"/>
        <w:shd w:val="clear" w:color="auto" w:fill="FFFFFF"/>
        <w:spacing w:before="0" w:beforeAutospacing="0" w:after="0" w:afterAutospacing="0"/>
        <w:jc w:val="both"/>
        <w:rPr>
          <w:rFonts w:ascii="Book Antiqua" w:hAnsi="Book Antiqua" w:cs="Helvetica"/>
          <w:sz w:val="22"/>
          <w:szCs w:val="22"/>
        </w:rPr>
      </w:pPr>
      <w:r w:rsidRPr="00841D71">
        <w:rPr>
          <w:rFonts w:ascii="Book Antiqua" w:hAnsi="Book Antiqua" w:cs="Helvetica"/>
          <w:sz w:val="22"/>
          <w:szCs w:val="22"/>
        </w:rPr>
        <w:t>As embalagens primárias individuais dos materiais devem apresentar o número do lote, data de fabricação e prazo de validade, denominação genérica do produto e concentração.</w:t>
      </w:r>
    </w:p>
    <w:p w:rsidR="00126586" w:rsidRPr="00841D71" w:rsidRDefault="00126586" w:rsidP="00126586">
      <w:pPr>
        <w:pStyle w:val="NormalWeb"/>
        <w:shd w:val="clear" w:color="auto" w:fill="FFFFFF"/>
        <w:spacing w:before="0" w:beforeAutospacing="0" w:after="0" w:afterAutospacing="0"/>
        <w:jc w:val="both"/>
        <w:rPr>
          <w:rFonts w:ascii="Book Antiqua" w:hAnsi="Book Antiqua" w:cs="Helvetica"/>
          <w:sz w:val="22"/>
          <w:szCs w:val="22"/>
        </w:rPr>
      </w:pPr>
      <w:r w:rsidRPr="00841D71">
        <w:rPr>
          <w:rFonts w:ascii="Book Antiqua" w:hAnsi="Book Antiqua" w:cs="Helvetica"/>
          <w:sz w:val="22"/>
          <w:szCs w:val="22"/>
        </w:rPr>
        <w:t xml:space="preserve">As embalagens de transporte devem apresentar as condições corretas de armazenamento do produto (temperatura, umidade, empilhamento máximo, </w:t>
      </w:r>
      <w:proofErr w:type="spellStart"/>
      <w:r w:rsidRPr="00841D71">
        <w:rPr>
          <w:rFonts w:ascii="Book Antiqua" w:hAnsi="Book Antiqua" w:cs="Helvetica"/>
          <w:sz w:val="22"/>
          <w:szCs w:val="22"/>
        </w:rPr>
        <w:t>etc</w:t>
      </w:r>
      <w:proofErr w:type="spellEnd"/>
      <w:r w:rsidRPr="00841D71">
        <w:rPr>
          <w:rFonts w:ascii="Book Antiqua" w:hAnsi="Book Antiqua" w:cs="Helvetica"/>
          <w:sz w:val="22"/>
          <w:szCs w:val="22"/>
        </w:rPr>
        <w:t xml:space="preserve">). </w:t>
      </w:r>
    </w:p>
    <w:p w:rsidR="00126586" w:rsidRPr="00841D71" w:rsidRDefault="00126586" w:rsidP="00126586">
      <w:pPr>
        <w:pStyle w:val="NormalWeb"/>
        <w:shd w:val="clear" w:color="auto" w:fill="FFFFFF"/>
        <w:spacing w:before="0" w:beforeAutospacing="0" w:after="0" w:afterAutospacing="0"/>
        <w:jc w:val="both"/>
        <w:rPr>
          <w:rFonts w:ascii="Book Antiqua" w:hAnsi="Book Antiqua" w:cs="Helvetica"/>
          <w:sz w:val="22"/>
          <w:szCs w:val="22"/>
        </w:rPr>
      </w:pPr>
      <w:r w:rsidRPr="00841D71">
        <w:rPr>
          <w:rFonts w:ascii="Book Antiqua" w:hAnsi="Book Antiqua" w:cs="Helvetica"/>
          <w:sz w:val="22"/>
          <w:szCs w:val="22"/>
        </w:rPr>
        <w:t>Os rótulos devem estar aderidos corretamente nas embalagens.</w:t>
      </w:r>
    </w:p>
    <w:p w:rsidR="00126586" w:rsidRPr="00841D71" w:rsidRDefault="00126586" w:rsidP="00126586">
      <w:pPr>
        <w:pStyle w:val="NormalWeb"/>
        <w:shd w:val="clear" w:color="auto" w:fill="FFFFFF"/>
        <w:spacing w:before="0" w:beforeAutospacing="0" w:after="0" w:afterAutospacing="0"/>
        <w:jc w:val="both"/>
        <w:rPr>
          <w:rFonts w:ascii="Book Antiqua" w:hAnsi="Book Antiqua" w:cs="Helvetica"/>
          <w:sz w:val="22"/>
          <w:szCs w:val="22"/>
        </w:rPr>
      </w:pPr>
      <w:r w:rsidRPr="00841D71">
        <w:rPr>
          <w:rFonts w:ascii="Book Antiqua" w:hAnsi="Book Antiqua" w:cs="Helvetica"/>
          <w:sz w:val="22"/>
          <w:szCs w:val="22"/>
        </w:rPr>
        <w:t>Os produtos contidos em frascos deverão conter lacre ou selo de segurança, com as características de rompimento irrecuperável.</w:t>
      </w:r>
    </w:p>
    <w:p w:rsidR="00126586" w:rsidRPr="00841D71" w:rsidRDefault="00126586" w:rsidP="00126586">
      <w:pPr>
        <w:pStyle w:val="NormalWeb"/>
        <w:shd w:val="clear" w:color="auto" w:fill="FFFFFF"/>
        <w:spacing w:before="0" w:beforeAutospacing="0" w:after="0" w:afterAutospacing="0"/>
        <w:jc w:val="both"/>
        <w:rPr>
          <w:rFonts w:ascii="Book Antiqua" w:hAnsi="Book Antiqua" w:cs="Helvetica"/>
          <w:sz w:val="22"/>
          <w:szCs w:val="22"/>
        </w:rPr>
      </w:pPr>
      <w:r w:rsidRPr="00841D71">
        <w:rPr>
          <w:rFonts w:ascii="Book Antiqua" w:hAnsi="Book Antiqua" w:cs="Helvetica"/>
          <w:sz w:val="22"/>
          <w:szCs w:val="22"/>
        </w:rPr>
        <w:t>Os materiais deverão ser entregues com no mínimo 75% (setenta e cinco por cento) de seu prazo de validade vigente. Caso contrário, se necessário, a empresa deverá efetuar a troca do produto, sem qualquer ônus adicional para o município</w:t>
      </w:r>
    </w:p>
    <w:p w:rsidR="00126586" w:rsidRPr="00841D71" w:rsidRDefault="00126586" w:rsidP="00126586">
      <w:pPr>
        <w:pStyle w:val="NormalWeb"/>
        <w:shd w:val="clear" w:color="auto" w:fill="FFFFFF"/>
        <w:spacing w:before="0" w:beforeAutospacing="0" w:after="0" w:afterAutospacing="0"/>
        <w:jc w:val="both"/>
        <w:rPr>
          <w:rFonts w:ascii="Book Antiqua" w:hAnsi="Book Antiqua" w:cs="Helvetica"/>
          <w:sz w:val="22"/>
          <w:szCs w:val="22"/>
        </w:rPr>
      </w:pPr>
      <w:r w:rsidRPr="00841D71">
        <w:rPr>
          <w:rFonts w:ascii="Book Antiqua" w:hAnsi="Book Antiqua" w:cs="Helvetica"/>
          <w:sz w:val="22"/>
          <w:szCs w:val="22"/>
        </w:rPr>
        <w:t xml:space="preserve">Caso o fabricante ou o produto venha a ser interditado ou sua produção descontinuada, a empresa vencedora deverá substituir o produto por outro com a mesma composição e qualidade, devendo previamente obter a homologação da Secretaria de Saúde para o produto proposto para a substituição, sem custo para o Município. No caso do produto apresentar alterações em sua composição, aspecto, etc., ou mesmo havendo denúncias das Unidades de Saúde provenientes de usuários, a empresa será contatada e deverá providenciar análise do produto em Laboratório. No </w:t>
      </w:r>
      <w:r w:rsidRPr="00841D71">
        <w:rPr>
          <w:rFonts w:ascii="Book Antiqua" w:hAnsi="Book Antiqua" w:cs="Helvetica"/>
          <w:sz w:val="22"/>
          <w:szCs w:val="22"/>
        </w:rPr>
        <w:lastRenderedPageBreak/>
        <w:t>curso de discordância, a Secretaria Municipal de Saúde se reserva o direito de realizar a análise sendo que o ônus da mesma será de inteira responsabilidade do fornecedor.</w:t>
      </w:r>
    </w:p>
    <w:p w:rsidR="00126586" w:rsidRPr="00841D71" w:rsidRDefault="00126586" w:rsidP="00126586">
      <w:pPr>
        <w:pStyle w:val="NormalWeb"/>
        <w:shd w:val="clear" w:color="auto" w:fill="FFFFFF"/>
        <w:spacing w:before="0" w:beforeAutospacing="0" w:after="0" w:afterAutospacing="0"/>
        <w:jc w:val="both"/>
        <w:rPr>
          <w:rFonts w:ascii="Book Antiqua" w:hAnsi="Book Antiqua" w:cs="Helvetica"/>
          <w:sz w:val="22"/>
          <w:szCs w:val="22"/>
        </w:rPr>
      </w:pPr>
      <w:r w:rsidRPr="00841D71">
        <w:rPr>
          <w:rFonts w:ascii="Book Antiqua" w:hAnsi="Book Antiqua" w:cs="Helvetica"/>
          <w:sz w:val="22"/>
          <w:szCs w:val="22"/>
        </w:rPr>
        <w:t>Em caso de devolução do(s) material (is) por estar (em) em desacordo com as especificações, todas as despesas serão atribuídas à contratada.</w:t>
      </w:r>
    </w:p>
    <w:p w:rsidR="00126586" w:rsidRPr="00841D71" w:rsidRDefault="00126586" w:rsidP="00126586">
      <w:pPr>
        <w:pStyle w:val="NormalWeb"/>
        <w:shd w:val="clear" w:color="auto" w:fill="FFFFFF"/>
        <w:spacing w:before="0" w:beforeAutospacing="0" w:after="0" w:afterAutospacing="0"/>
        <w:jc w:val="both"/>
        <w:rPr>
          <w:rFonts w:ascii="Book Antiqua" w:hAnsi="Book Antiqua" w:cs="Helvetica"/>
          <w:sz w:val="22"/>
          <w:szCs w:val="22"/>
        </w:rPr>
      </w:pPr>
      <w:r w:rsidRPr="00841D71">
        <w:rPr>
          <w:rFonts w:ascii="Book Antiqua" w:hAnsi="Book Antiqua" w:cs="Helvetica"/>
          <w:sz w:val="22"/>
          <w:szCs w:val="22"/>
        </w:rPr>
        <w:t>Em caso de avaria, quebra ou extravio do produto durante o transporte, o mesmo deverá ser devidamente reposto, sem qualquer ônus adicional para o Município.</w:t>
      </w:r>
    </w:p>
    <w:p w:rsidR="00126586" w:rsidRPr="00841D71" w:rsidRDefault="00126586" w:rsidP="00126586">
      <w:pPr>
        <w:pStyle w:val="NormalWeb"/>
        <w:shd w:val="clear" w:color="auto" w:fill="FFFFFF"/>
        <w:spacing w:before="0" w:beforeAutospacing="0" w:after="0" w:afterAutospacing="0"/>
        <w:jc w:val="both"/>
        <w:rPr>
          <w:rFonts w:ascii="Book Antiqua" w:hAnsi="Book Antiqua" w:cs="Helvetica"/>
          <w:sz w:val="22"/>
          <w:szCs w:val="22"/>
        </w:rPr>
      </w:pPr>
      <w:r w:rsidRPr="00841D71">
        <w:rPr>
          <w:rFonts w:ascii="Book Antiqua" w:hAnsi="Book Antiqua" w:cs="Helvetica"/>
          <w:sz w:val="22"/>
          <w:szCs w:val="22"/>
        </w:rPr>
        <w:t>Em caso de quebra de frasco(s) com material líquido que vierem a danificar a(s) embalagem(s) e/ou rótulo(s) de outro(s) frasco(s), todos os frascos atingidos com o líquido derramado deverão ser trocados,</w:t>
      </w:r>
      <w:proofErr w:type="gramStart"/>
      <w:r w:rsidRPr="00841D71">
        <w:rPr>
          <w:rFonts w:ascii="Book Antiqua" w:hAnsi="Book Antiqua" w:cs="Helvetica"/>
          <w:sz w:val="22"/>
          <w:szCs w:val="22"/>
        </w:rPr>
        <w:t xml:space="preserve">  </w:t>
      </w:r>
      <w:proofErr w:type="gramEnd"/>
      <w:r w:rsidRPr="00841D71">
        <w:rPr>
          <w:rFonts w:ascii="Book Antiqua" w:hAnsi="Book Antiqua" w:cs="Helvetica"/>
          <w:sz w:val="22"/>
          <w:szCs w:val="22"/>
        </w:rPr>
        <w:t>sem qualquer ônus adicional para o Município.</w:t>
      </w:r>
    </w:p>
    <w:p w:rsidR="00126586" w:rsidRPr="00841D71" w:rsidRDefault="00126586" w:rsidP="00126586">
      <w:pPr>
        <w:pStyle w:val="NormalWeb"/>
        <w:shd w:val="clear" w:color="auto" w:fill="FFFFFF"/>
        <w:spacing w:before="0" w:beforeAutospacing="0" w:after="0" w:afterAutospacing="0"/>
        <w:jc w:val="both"/>
        <w:rPr>
          <w:rFonts w:ascii="Book Antiqua" w:hAnsi="Book Antiqua" w:cs="Helvetica"/>
          <w:sz w:val="22"/>
          <w:szCs w:val="22"/>
        </w:rPr>
      </w:pPr>
      <w:r w:rsidRPr="00841D71">
        <w:rPr>
          <w:rFonts w:ascii="Book Antiqua" w:hAnsi="Book Antiqua" w:cs="Helvetica"/>
          <w:sz w:val="22"/>
          <w:szCs w:val="22"/>
        </w:rPr>
        <w:t>Na nota fiscal deverá constar: nome de marca do produto fornecido, forma de apresentação, número do lote, prazo de validade, valor unitário e valor total. As informações deverão estar dispostas lado a lado, produto a produto, de modo a facilitar a conferência.</w:t>
      </w:r>
    </w:p>
    <w:p w:rsidR="00126586" w:rsidRPr="00841D71" w:rsidRDefault="00126586" w:rsidP="00126586">
      <w:pPr>
        <w:pStyle w:val="NormalWeb"/>
        <w:shd w:val="clear" w:color="auto" w:fill="FFFFFF"/>
        <w:spacing w:before="0" w:beforeAutospacing="0" w:after="0" w:afterAutospacing="0"/>
        <w:jc w:val="both"/>
        <w:rPr>
          <w:rFonts w:ascii="Book Antiqua" w:hAnsi="Book Antiqua" w:cs="Helvetica"/>
          <w:sz w:val="22"/>
          <w:szCs w:val="22"/>
        </w:rPr>
      </w:pPr>
      <w:r w:rsidRPr="00841D71">
        <w:rPr>
          <w:rFonts w:ascii="Book Antiqua" w:hAnsi="Book Antiqua" w:cs="Helvetica"/>
          <w:sz w:val="22"/>
          <w:szCs w:val="22"/>
        </w:rPr>
        <w:t>O recebimento será feito inicialmente em caráter provisório. O aceite definitivo com a liberação da Nota Fiscal para pagamento está condicionado ao atendimento das exigências contidas no edital de licitação.</w:t>
      </w:r>
    </w:p>
    <w:p w:rsidR="00126586" w:rsidRPr="00841D71" w:rsidRDefault="00126586" w:rsidP="00126586">
      <w:pPr>
        <w:pStyle w:val="NormalWeb"/>
        <w:shd w:val="clear" w:color="auto" w:fill="FFFFFF"/>
        <w:spacing w:before="0" w:beforeAutospacing="0" w:after="0" w:afterAutospacing="0"/>
        <w:jc w:val="both"/>
        <w:rPr>
          <w:rFonts w:ascii="Book Antiqua" w:hAnsi="Book Antiqua" w:cs="Helvetica"/>
          <w:sz w:val="22"/>
          <w:szCs w:val="22"/>
        </w:rPr>
      </w:pPr>
      <w:proofErr w:type="gramStart"/>
      <w:r w:rsidRPr="00841D71">
        <w:rPr>
          <w:rFonts w:ascii="Book Antiqua" w:hAnsi="Book Antiqua" w:cs="Helvetica"/>
          <w:sz w:val="22"/>
          <w:szCs w:val="22"/>
        </w:rPr>
        <w:t>Caso não cumpridas</w:t>
      </w:r>
      <w:proofErr w:type="gramEnd"/>
      <w:r w:rsidRPr="00841D71">
        <w:rPr>
          <w:rFonts w:ascii="Book Antiqua" w:hAnsi="Book Antiqua" w:cs="Helvetica"/>
          <w:sz w:val="22"/>
          <w:szCs w:val="22"/>
        </w:rPr>
        <w:t xml:space="preserve"> as exigências </w:t>
      </w:r>
      <w:r>
        <w:rPr>
          <w:rFonts w:ascii="Book Antiqua" w:hAnsi="Book Antiqua" w:cs="Helvetica"/>
          <w:sz w:val="22"/>
          <w:szCs w:val="22"/>
        </w:rPr>
        <w:t>do</w:t>
      </w:r>
      <w:r w:rsidRPr="00841D71">
        <w:rPr>
          <w:rFonts w:ascii="Book Antiqua" w:hAnsi="Book Antiqua" w:cs="Helvetica"/>
          <w:sz w:val="22"/>
          <w:szCs w:val="22"/>
        </w:rPr>
        <w:t xml:space="preserve"> Edital, o Fornecedor será comunicado a retirar o produto no local de entrega e a substituí-lo por outro que atenda as especificações constantes d</w:t>
      </w:r>
      <w:r>
        <w:rPr>
          <w:rFonts w:ascii="Book Antiqua" w:hAnsi="Book Antiqua" w:cs="Helvetica"/>
          <w:sz w:val="22"/>
          <w:szCs w:val="22"/>
        </w:rPr>
        <w:t>o</w:t>
      </w:r>
      <w:r w:rsidRPr="00841D71">
        <w:rPr>
          <w:rFonts w:ascii="Book Antiqua" w:hAnsi="Book Antiqua" w:cs="Helvetica"/>
          <w:sz w:val="22"/>
          <w:szCs w:val="22"/>
        </w:rPr>
        <w:t xml:space="preserve"> Edital, sem nenhum ônus para o Município.</w:t>
      </w:r>
    </w:p>
    <w:p w:rsidR="00DC3A13" w:rsidRDefault="00DC3A13" w:rsidP="00A7189E">
      <w:pPr>
        <w:spacing w:after="0" w:line="240" w:lineRule="auto"/>
        <w:jc w:val="both"/>
        <w:rPr>
          <w:rFonts w:ascii="Book Antiqua" w:hAnsi="Book Antiqua" w:cs="Arial"/>
          <w:b/>
          <w:sz w:val="22"/>
          <w:szCs w:val="22"/>
        </w:rPr>
      </w:pPr>
    </w:p>
    <w:p w:rsidR="00306847" w:rsidRDefault="00306847" w:rsidP="00A7189E">
      <w:pPr>
        <w:spacing w:after="0" w:line="240" w:lineRule="auto"/>
        <w:jc w:val="both"/>
        <w:rPr>
          <w:rFonts w:ascii="Book Antiqua" w:hAnsi="Book Antiqua"/>
          <w:b/>
          <w:sz w:val="22"/>
          <w:szCs w:val="22"/>
        </w:rPr>
      </w:pPr>
      <w:r w:rsidRPr="008554A7">
        <w:rPr>
          <w:rFonts w:ascii="Book Antiqua" w:hAnsi="Book Antiqua" w:cs="Arial"/>
          <w:b/>
          <w:sz w:val="22"/>
          <w:szCs w:val="22"/>
        </w:rPr>
        <w:t xml:space="preserve">CLÁUSULA QUARTA - </w:t>
      </w:r>
      <w:r w:rsidRPr="008554A7">
        <w:rPr>
          <w:rFonts w:ascii="Book Antiqua" w:hAnsi="Book Antiqua"/>
          <w:b/>
          <w:sz w:val="22"/>
          <w:szCs w:val="22"/>
        </w:rPr>
        <w:t>DA ENTREGA DOS PRODUTOS</w:t>
      </w:r>
    </w:p>
    <w:p w:rsidR="00D77FEF" w:rsidRPr="00F940AA" w:rsidRDefault="00D77FEF" w:rsidP="00D77FEF">
      <w:pPr>
        <w:pStyle w:val="Corpodetexto"/>
        <w:spacing w:line="240" w:lineRule="auto"/>
        <w:rPr>
          <w:rFonts w:ascii="Book Antiqua" w:hAnsi="Book Antiqua"/>
          <w:b w:val="0"/>
          <w:szCs w:val="22"/>
        </w:rPr>
      </w:pPr>
      <w:r w:rsidRPr="00F940AA">
        <w:rPr>
          <w:rFonts w:ascii="Book Antiqua" w:hAnsi="Book Antiqua"/>
          <w:b w:val="0"/>
          <w:szCs w:val="22"/>
        </w:rPr>
        <w:t>O fornecimento dos produtos deverá ser efetuado contando o prazo a partir da autorização da AF. (Autorização de Fornecimento), no local indicado na requisição, desde que apresentada à requisição devidamente preenchida.</w:t>
      </w:r>
    </w:p>
    <w:p w:rsidR="00187025" w:rsidRDefault="00187025" w:rsidP="00187025">
      <w:pPr>
        <w:spacing w:after="0" w:line="240" w:lineRule="auto"/>
        <w:jc w:val="both"/>
        <w:rPr>
          <w:rFonts w:ascii="Book Antiqua" w:hAnsi="Book Antiqua"/>
          <w:sz w:val="22"/>
          <w:szCs w:val="22"/>
        </w:rPr>
      </w:pPr>
      <w:r w:rsidRPr="00187025">
        <w:rPr>
          <w:rFonts w:ascii="Book Antiqua" w:hAnsi="Book Antiqua"/>
          <w:sz w:val="22"/>
          <w:szCs w:val="22"/>
        </w:rPr>
        <w:t xml:space="preserve">Local da Entrega: </w:t>
      </w:r>
      <w:r w:rsidR="009773FD">
        <w:rPr>
          <w:rFonts w:ascii="Book Antiqua" w:hAnsi="Book Antiqua"/>
          <w:sz w:val="22"/>
          <w:szCs w:val="22"/>
        </w:rPr>
        <w:t>Conforme indicado na Autorização de Fornecimento.</w:t>
      </w:r>
    </w:p>
    <w:p w:rsidR="00D77FEF" w:rsidRPr="00F940AA" w:rsidRDefault="00D77FEF" w:rsidP="00187025">
      <w:pPr>
        <w:spacing w:after="0" w:line="240" w:lineRule="auto"/>
        <w:jc w:val="both"/>
        <w:rPr>
          <w:rFonts w:ascii="Book Antiqua" w:hAnsi="Book Antiqua"/>
          <w:sz w:val="22"/>
          <w:szCs w:val="22"/>
        </w:rPr>
      </w:pPr>
      <w:r w:rsidRPr="00F940AA">
        <w:rPr>
          <w:rFonts w:ascii="Book Antiqua" w:hAnsi="Book Antiqua"/>
          <w:sz w:val="22"/>
          <w:szCs w:val="22"/>
        </w:rPr>
        <w:t>Quando da entrega dos produtos, o fornecedor deverá observar o horário de funcionamento dos locais solicitados</w:t>
      </w:r>
      <w:r w:rsidR="007C3530">
        <w:rPr>
          <w:rFonts w:ascii="Book Antiqua" w:hAnsi="Book Antiqua"/>
          <w:sz w:val="22"/>
          <w:szCs w:val="22"/>
        </w:rPr>
        <w:t>.</w:t>
      </w:r>
      <w:r w:rsidRPr="00F940AA">
        <w:rPr>
          <w:rFonts w:ascii="Book Antiqua" w:hAnsi="Book Antiqua"/>
          <w:sz w:val="22"/>
          <w:szCs w:val="22"/>
        </w:rPr>
        <w:t xml:space="preserve"> </w:t>
      </w:r>
    </w:p>
    <w:p w:rsidR="00D77FEF" w:rsidRPr="00F940AA" w:rsidRDefault="00D77FEF" w:rsidP="00187025">
      <w:pPr>
        <w:spacing w:after="0" w:line="240" w:lineRule="auto"/>
        <w:jc w:val="both"/>
        <w:rPr>
          <w:rFonts w:ascii="Book Antiqua" w:hAnsi="Book Antiqua"/>
          <w:sz w:val="22"/>
          <w:szCs w:val="22"/>
        </w:rPr>
      </w:pPr>
      <w:r w:rsidRPr="00F940AA">
        <w:rPr>
          <w:rFonts w:ascii="Book Antiqua" w:hAnsi="Book Antiqua"/>
          <w:sz w:val="22"/>
          <w:szCs w:val="22"/>
        </w:rPr>
        <w:t>A adjudicatária deverá entregar todo o material solicitado através da autorização de fornecimento, não havendo recebimento das mercadorias bem como pagamento em caso de entrega parcial até que ocorra o adimplemento total da obrigação.</w:t>
      </w:r>
    </w:p>
    <w:p w:rsidR="00D77FEF" w:rsidRPr="00F940AA" w:rsidRDefault="00D77FEF" w:rsidP="00D77FEF">
      <w:pPr>
        <w:spacing w:after="0" w:line="240" w:lineRule="auto"/>
        <w:jc w:val="both"/>
        <w:rPr>
          <w:rFonts w:ascii="Book Antiqua" w:hAnsi="Book Antiqua"/>
          <w:sz w:val="22"/>
          <w:szCs w:val="22"/>
        </w:rPr>
      </w:pPr>
      <w:r w:rsidRPr="00F940AA">
        <w:rPr>
          <w:rFonts w:ascii="Book Antiqua" w:hAnsi="Book Antiqua"/>
          <w:sz w:val="22"/>
          <w:szCs w:val="22"/>
        </w:rPr>
        <w:t xml:space="preserve">Se a nota fiscal não estiver de acordo com o entregue, será estabelecido um prazo de </w:t>
      </w:r>
      <w:smartTag w:uri="urn:schemas-microsoft-com:office:smarttags" w:element="metricconverter">
        <w:smartTagPr>
          <w:attr w:name="ProductID" w:val="1 a"/>
        </w:smartTagPr>
        <w:r w:rsidRPr="00F940AA">
          <w:rPr>
            <w:rFonts w:ascii="Book Antiqua" w:hAnsi="Book Antiqua"/>
            <w:sz w:val="22"/>
            <w:szCs w:val="22"/>
          </w:rPr>
          <w:t>1 a</w:t>
        </w:r>
      </w:smartTag>
      <w:r w:rsidRPr="00F940AA">
        <w:rPr>
          <w:rFonts w:ascii="Book Antiqua" w:hAnsi="Book Antiqua"/>
          <w:sz w:val="22"/>
          <w:szCs w:val="22"/>
        </w:rPr>
        <w:t xml:space="preserve"> </w:t>
      </w:r>
      <w:proofErr w:type="gramStart"/>
      <w:r w:rsidRPr="00F940AA">
        <w:rPr>
          <w:rFonts w:ascii="Book Antiqua" w:hAnsi="Book Antiqua"/>
          <w:sz w:val="22"/>
          <w:szCs w:val="22"/>
        </w:rPr>
        <w:t>3</w:t>
      </w:r>
      <w:proofErr w:type="gramEnd"/>
      <w:r w:rsidRPr="00F940AA">
        <w:rPr>
          <w:rFonts w:ascii="Book Antiqua" w:hAnsi="Book Antiqua"/>
          <w:sz w:val="22"/>
          <w:szCs w:val="22"/>
        </w:rPr>
        <w:t xml:space="preserve"> dias úteis para a substituição da mesma por outra contendo apenas os itens recebidos.</w:t>
      </w:r>
    </w:p>
    <w:p w:rsidR="00D77FEF" w:rsidRPr="00F940AA" w:rsidRDefault="00D77FEF" w:rsidP="00D77FEF">
      <w:pPr>
        <w:pStyle w:val="Corpodetexto"/>
        <w:spacing w:line="240" w:lineRule="auto"/>
        <w:rPr>
          <w:rFonts w:ascii="Book Antiqua" w:hAnsi="Book Antiqua"/>
          <w:b w:val="0"/>
          <w:szCs w:val="22"/>
        </w:rPr>
      </w:pPr>
      <w:r w:rsidRPr="00F940AA">
        <w:rPr>
          <w:rFonts w:ascii="Book Antiqua" w:hAnsi="Book Antiqua"/>
          <w:b w:val="0"/>
          <w:szCs w:val="22"/>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F940AA">
          <w:rPr>
            <w:rFonts w:ascii="Book Antiqua" w:hAnsi="Book Antiqua"/>
            <w:b w:val="0"/>
            <w:szCs w:val="22"/>
          </w:rPr>
          <w:t>1 a</w:t>
        </w:r>
      </w:smartTag>
      <w:r w:rsidRPr="00F940AA">
        <w:rPr>
          <w:rFonts w:ascii="Book Antiqua" w:hAnsi="Book Antiqua"/>
          <w:b w:val="0"/>
          <w:szCs w:val="22"/>
        </w:rPr>
        <w:t xml:space="preserve"> </w:t>
      </w:r>
      <w:proofErr w:type="gramStart"/>
      <w:r w:rsidRPr="00F940AA">
        <w:rPr>
          <w:rFonts w:ascii="Book Antiqua" w:hAnsi="Book Antiqua"/>
          <w:b w:val="0"/>
          <w:szCs w:val="22"/>
        </w:rPr>
        <w:t>3</w:t>
      </w:r>
      <w:proofErr w:type="gramEnd"/>
      <w:r w:rsidRPr="00F940AA">
        <w:rPr>
          <w:rFonts w:ascii="Book Antiqua" w:hAnsi="Book Antiqua"/>
          <w:b w:val="0"/>
          <w:szCs w:val="22"/>
        </w:rPr>
        <w:t xml:space="preserve"> dias úteis para a adjudicatária fazer a substituição.</w:t>
      </w:r>
    </w:p>
    <w:p w:rsidR="00D77FEF" w:rsidRPr="00F940AA" w:rsidRDefault="00D77FEF" w:rsidP="00D77FEF">
      <w:pPr>
        <w:pStyle w:val="Corpodetexto"/>
        <w:spacing w:line="240" w:lineRule="auto"/>
        <w:rPr>
          <w:rFonts w:ascii="Book Antiqua" w:hAnsi="Book Antiqua"/>
          <w:b w:val="0"/>
          <w:szCs w:val="22"/>
        </w:rPr>
      </w:pPr>
      <w:r w:rsidRPr="00F940AA">
        <w:rPr>
          <w:rFonts w:ascii="Book Antiqua" w:hAnsi="Book Antiqua"/>
          <w:b w:val="0"/>
          <w:szCs w:val="22"/>
        </w:rPr>
        <w:t xml:space="preserve">Os produtos entregues em desacordo com o especificado neste instrumento convocatório e na proposta do adjudicatário serão rejeitados parcialmente ou totalmente, conforme o caso, obrigando-se a adjudicatária a substituí-los no prazo de até 48 (quarenta e oito horas), sob pena de ser considerado em atraso quanto ao prazo de entrega. Em caso de divergência entre o especificado no edital e na proposta, prevalece o especificado neste edital e seus anexos. </w:t>
      </w:r>
    </w:p>
    <w:p w:rsidR="00D77FEF" w:rsidRPr="00F940AA" w:rsidRDefault="00D77FEF" w:rsidP="00D77FEF">
      <w:pPr>
        <w:pStyle w:val="Corpodetexto"/>
        <w:spacing w:line="240" w:lineRule="auto"/>
        <w:rPr>
          <w:rFonts w:ascii="Book Antiqua" w:hAnsi="Book Antiqua"/>
          <w:b w:val="0"/>
          <w:szCs w:val="22"/>
        </w:rPr>
      </w:pPr>
      <w:r w:rsidRPr="00F940AA">
        <w:rPr>
          <w:rFonts w:ascii="Book Antiqua" w:hAnsi="Book Antiqua"/>
          <w:b w:val="0"/>
          <w:szCs w:val="22"/>
        </w:rPr>
        <w:t xml:space="preserve">Independentemente da aceitação, a adjudicatária garantirá a qualidade dos produtos entregues pelo prazo estabelecido na garantia do produto, obrigando-se a substituir aquele que apresentar irregularidade no prazo estabelecido pelo Município de </w:t>
      </w:r>
      <w:proofErr w:type="spellStart"/>
      <w:r w:rsidRPr="00F940AA">
        <w:rPr>
          <w:rFonts w:ascii="Book Antiqua" w:hAnsi="Book Antiqua"/>
          <w:b w:val="0"/>
          <w:szCs w:val="22"/>
        </w:rPr>
        <w:t>Rolândia</w:t>
      </w:r>
      <w:proofErr w:type="spellEnd"/>
      <w:r w:rsidRPr="00F940AA">
        <w:rPr>
          <w:rFonts w:ascii="Book Antiqua" w:hAnsi="Book Antiqua"/>
          <w:b w:val="0"/>
          <w:szCs w:val="22"/>
        </w:rPr>
        <w:t>.</w:t>
      </w:r>
    </w:p>
    <w:p w:rsidR="00D77FEF" w:rsidRPr="00F940AA" w:rsidRDefault="00D77FEF" w:rsidP="00D77FEF">
      <w:pPr>
        <w:pStyle w:val="Corpodetexto"/>
        <w:spacing w:line="240" w:lineRule="auto"/>
        <w:rPr>
          <w:rFonts w:ascii="Book Antiqua" w:hAnsi="Book Antiqua"/>
          <w:b w:val="0"/>
          <w:szCs w:val="22"/>
        </w:rPr>
      </w:pPr>
      <w:r w:rsidRPr="00F940AA">
        <w:rPr>
          <w:rFonts w:ascii="Book Antiqua" w:hAnsi="Book Antiqua"/>
          <w:b w:val="0"/>
          <w:szCs w:val="22"/>
        </w:rPr>
        <w:t xml:space="preserve">As solicitações de produtos obedecerão à conveniência e às necessidades conforme ata de registro de preços. A existência dos preços registrados não obriga o Município de </w:t>
      </w:r>
      <w:proofErr w:type="spellStart"/>
      <w:r w:rsidRPr="00F940AA">
        <w:rPr>
          <w:rFonts w:ascii="Book Antiqua" w:hAnsi="Book Antiqua"/>
          <w:b w:val="0"/>
          <w:szCs w:val="22"/>
        </w:rPr>
        <w:t>Rolândia</w:t>
      </w:r>
      <w:proofErr w:type="spellEnd"/>
      <w:r w:rsidRPr="00F940AA">
        <w:rPr>
          <w:rFonts w:ascii="Book Antiqua" w:hAnsi="Book Antiqua"/>
          <w:b w:val="0"/>
          <w:szCs w:val="22"/>
        </w:rPr>
        <w:t xml:space="preserve"> a firmar as contratações que dele poderão advir, </w:t>
      </w:r>
      <w:proofErr w:type="spellStart"/>
      <w:r w:rsidRPr="00F940AA">
        <w:rPr>
          <w:rFonts w:ascii="Book Antiqua" w:hAnsi="Book Antiqua"/>
          <w:b w:val="0"/>
          <w:szCs w:val="22"/>
        </w:rPr>
        <w:t>facultando-se-lhe</w:t>
      </w:r>
      <w:proofErr w:type="spellEnd"/>
      <w:r w:rsidRPr="00F940AA">
        <w:rPr>
          <w:rFonts w:ascii="Book Antiqua" w:hAnsi="Book Antiqua"/>
          <w:b w:val="0"/>
          <w:szCs w:val="22"/>
        </w:rPr>
        <w:t xml:space="preserve"> a realização de licitação específica para o item pretendido, sendo </w:t>
      </w:r>
      <w:proofErr w:type="gramStart"/>
      <w:r w:rsidRPr="00F940AA">
        <w:rPr>
          <w:rFonts w:ascii="Book Antiqua" w:hAnsi="Book Antiqua"/>
          <w:b w:val="0"/>
          <w:szCs w:val="22"/>
        </w:rPr>
        <w:t>assegurado</w:t>
      </w:r>
      <w:proofErr w:type="gramEnd"/>
      <w:r w:rsidRPr="00F940AA">
        <w:rPr>
          <w:rFonts w:ascii="Book Antiqua" w:hAnsi="Book Antiqua"/>
          <w:b w:val="0"/>
          <w:szCs w:val="22"/>
        </w:rPr>
        <w:t xml:space="preserve"> ao beneficiário do registro a preferência de fornecimento em igualdade de condições.</w:t>
      </w:r>
    </w:p>
    <w:p w:rsidR="00D77FEF" w:rsidRPr="00F940AA" w:rsidRDefault="00D77FEF" w:rsidP="00D77FEF">
      <w:pPr>
        <w:pStyle w:val="Corpodetexto"/>
        <w:spacing w:line="240" w:lineRule="auto"/>
        <w:rPr>
          <w:rFonts w:ascii="Book Antiqua" w:hAnsi="Book Antiqua"/>
          <w:b w:val="0"/>
          <w:szCs w:val="22"/>
        </w:rPr>
      </w:pPr>
      <w:r w:rsidRPr="00F940AA">
        <w:rPr>
          <w:rFonts w:ascii="Book Antiqua" w:hAnsi="Book Antiqua"/>
          <w:b w:val="0"/>
          <w:szCs w:val="22"/>
        </w:rPr>
        <w:t>Na eventualidade de um produto não ser entregue em conformidade com os termos do edital, a vencedora do mesmo fica responsável por sanar o problema, não acarretando em nenhum ônus adicional ao Município.</w:t>
      </w:r>
    </w:p>
    <w:p w:rsidR="00D77FEF" w:rsidRPr="00F940AA" w:rsidRDefault="00D77FEF" w:rsidP="00D77FEF">
      <w:pPr>
        <w:pStyle w:val="Corpodetexto"/>
        <w:spacing w:line="240" w:lineRule="auto"/>
        <w:rPr>
          <w:rFonts w:ascii="Book Antiqua" w:hAnsi="Book Antiqua"/>
          <w:b w:val="0"/>
          <w:szCs w:val="22"/>
        </w:rPr>
      </w:pPr>
      <w:r w:rsidRPr="00F940AA">
        <w:rPr>
          <w:rFonts w:ascii="Book Antiqua" w:hAnsi="Book Antiqua"/>
          <w:b w:val="0"/>
          <w:szCs w:val="22"/>
        </w:rPr>
        <w:lastRenderedPageBreak/>
        <w:t>Caso a proponente entregue um produto que não se ajusta nos padrões utilizados no município (padrões de energia, modelos específicos, padrões estaduais regulamentados etc.) o mesmo deverá ser substituído para que atenda tais padrões, para não acarretar em prejuízos ao patrimônio e erário público.</w:t>
      </w:r>
    </w:p>
    <w:p w:rsidR="00D77FEF" w:rsidRPr="00F940AA" w:rsidRDefault="00D77FEF" w:rsidP="00D77FEF">
      <w:pPr>
        <w:spacing w:after="0" w:line="240" w:lineRule="auto"/>
        <w:jc w:val="both"/>
        <w:rPr>
          <w:rFonts w:ascii="Book Antiqua" w:hAnsi="Book Antiqua"/>
          <w:sz w:val="22"/>
          <w:szCs w:val="22"/>
        </w:rPr>
      </w:pPr>
      <w:r w:rsidRPr="00F940AA">
        <w:rPr>
          <w:rFonts w:ascii="Book Antiqua" w:hAnsi="Book Antiqua"/>
          <w:sz w:val="22"/>
          <w:szCs w:val="22"/>
        </w:rPr>
        <w:t>Todos os itens licitados devem estar de acordo com o descritivo constante em sua respectiva discriminação.</w:t>
      </w:r>
    </w:p>
    <w:p w:rsidR="00D77FEF" w:rsidRPr="00F940AA" w:rsidRDefault="00D77FEF" w:rsidP="00D77FEF">
      <w:pPr>
        <w:spacing w:after="0" w:line="240" w:lineRule="auto"/>
        <w:jc w:val="both"/>
        <w:rPr>
          <w:rFonts w:ascii="Book Antiqua" w:hAnsi="Book Antiqua"/>
          <w:sz w:val="22"/>
          <w:szCs w:val="22"/>
        </w:rPr>
      </w:pPr>
      <w:r w:rsidRPr="00F940AA">
        <w:rPr>
          <w:rFonts w:ascii="Book Antiqua" w:hAnsi="Book Antiqua"/>
          <w:sz w:val="22"/>
          <w:szCs w:val="22"/>
        </w:rPr>
        <w:t xml:space="preserve">O(s) </w:t>
      </w:r>
      <w:proofErr w:type="gramStart"/>
      <w:r w:rsidRPr="00F940AA">
        <w:rPr>
          <w:rFonts w:ascii="Book Antiqua" w:hAnsi="Book Antiqua"/>
          <w:sz w:val="22"/>
          <w:szCs w:val="22"/>
        </w:rPr>
        <w:t>material(</w:t>
      </w:r>
      <w:proofErr w:type="gramEnd"/>
      <w:r w:rsidRPr="00F940AA">
        <w:rPr>
          <w:rFonts w:ascii="Book Antiqua" w:hAnsi="Book Antiqua"/>
          <w:sz w:val="22"/>
          <w:szCs w:val="22"/>
        </w:rPr>
        <w:t>is) será(</w:t>
      </w:r>
      <w:proofErr w:type="spellStart"/>
      <w:r w:rsidRPr="00F940AA">
        <w:rPr>
          <w:rFonts w:ascii="Book Antiqua" w:hAnsi="Book Antiqua"/>
          <w:sz w:val="22"/>
          <w:szCs w:val="22"/>
        </w:rPr>
        <w:t>ão</w:t>
      </w:r>
      <w:proofErr w:type="spellEnd"/>
      <w:r w:rsidRPr="00F940AA">
        <w:rPr>
          <w:rFonts w:ascii="Book Antiqua" w:hAnsi="Book Antiqua"/>
          <w:sz w:val="22"/>
          <w:szCs w:val="22"/>
        </w:rPr>
        <w:t xml:space="preserve">) recebido(s) provisoriamente, para efeito de posterior verificação de sua conformidade com as especificações constantes neste Documento de Referência. </w:t>
      </w:r>
    </w:p>
    <w:p w:rsidR="00D77FEF" w:rsidRPr="00F940AA" w:rsidRDefault="00D77FEF" w:rsidP="00D77FEF">
      <w:pPr>
        <w:spacing w:after="0" w:line="240" w:lineRule="auto"/>
        <w:jc w:val="both"/>
        <w:rPr>
          <w:rFonts w:ascii="Book Antiqua" w:hAnsi="Book Antiqua"/>
          <w:sz w:val="22"/>
          <w:szCs w:val="22"/>
        </w:rPr>
      </w:pPr>
      <w:r w:rsidRPr="00F940AA">
        <w:rPr>
          <w:rFonts w:ascii="Book Antiqua" w:hAnsi="Book Antiqua"/>
          <w:sz w:val="22"/>
          <w:szCs w:val="22"/>
        </w:rPr>
        <w:t xml:space="preserve">A verificação da conformidade das especificações do(s) </w:t>
      </w:r>
      <w:proofErr w:type="gramStart"/>
      <w:r w:rsidRPr="00F940AA">
        <w:rPr>
          <w:rFonts w:ascii="Book Antiqua" w:hAnsi="Book Antiqua"/>
          <w:sz w:val="22"/>
          <w:szCs w:val="22"/>
        </w:rPr>
        <w:t>material(</w:t>
      </w:r>
      <w:proofErr w:type="gramEnd"/>
      <w:r w:rsidRPr="00F940AA">
        <w:rPr>
          <w:rFonts w:ascii="Book Antiqua" w:hAnsi="Book Antiqua"/>
          <w:sz w:val="22"/>
          <w:szCs w:val="22"/>
        </w:rPr>
        <w:t xml:space="preserve">is) ocorrerá no ato da entrega. Admitida à conformidade quantitativa e qualitativa, o(s) </w:t>
      </w:r>
      <w:proofErr w:type="gramStart"/>
      <w:r w:rsidRPr="00F940AA">
        <w:rPr>
          <w:rFonts w:ascii="Book Antiqua" w:hAnsi="Book Antiqua"/>
          <w:sz w:val="22"/>
          <w:szCs w:val="22"/>
        </w:rPr>
        <w:t>material(</w:t>
      </w:r>
      <w:proofErr w:type="gramEnd"/>
      <w:r w:rsidRPr="00F940AA">
        <w:rPr>
          <w:rFonts w:ascii="Book Antiqua" w:hAnsi="Book Antiqua"/>
          <w:sz w:val="22"/>
          <w:szCs w:val="22"/>
        </w:rPr>
        <w:t>is) será(</w:t>
      </w:r>
      <w:proofErr w:type="spellStart"/>
      <w:r w:rsidRPr="00F940AA">
        <w:rPr>
          <w:rFonts w:ascii="Book Antiqua" w:hAnsi="Book Antiqua"/>
          <w:sz w:val="22"/>
          <w:szCs w:val="22"/>
        </w:rPr>
        <w:t>ão</w:t>
      </w:r>
      <w:proofErr w:type="spellEnd"/>
      <w:r w:rsidRPr="00F940AA">
        <w:rPr>
          <w:rFonts w:ascii="Book Antiqua" w:hAnsi="Book Antiqua"/>
          <w:sz w:val="22"/>
          <w:szCs w:val="22"/>
        </w:rPr>
        <w:t xml:space="preserve">) recebido(s) definitivamente, mediante “atesto” na Nota Fiscal, com a conseqüente aceitação do(s) objeto(s). </w:t>
      </w:r>
    </w:p>
    <w:p w:rsidR="00D77FEF" w:rsidRPr="00F940AA" w:rsidRDefault="00D77FEF" w:rsidP="00D77FEF">
      <w:pPr>
        <w:spacing w:after="0" w:line="240" w:lineRule="auto"/>
        <w:jc w:val="both"/>
        <w:rPr>
          <w:rFonts w:ascii="Book Antiqua" w:hAnsi="Book Antiqua"/>
          <w:sz w:val="22"/>
          <w:szCs w:val="22"/>
        </w:rPr>
      </w:pPr>
      <w:r w:rsidRPr="00F940AA">
        <w:rPr>
          <w:rFonts w:ascii="Book Antiqua" w:hAnsi="Book Antiqua"/>
          <w:sz w:val="22"/>
          <w:szCs w:val="22"/>
        </w:rPr>
        <w:t xml:space="preserve">Na hipótese de constatação de anomalias que comprometam a utilização adequada do(s) </w:t>
      </w:r>
      <w:proofErr w:type="gramStart"/>
      <w:r w:rsidRPr="00F940AA">
        <w:rPr>
          <w:rFonts w:ascii="Book Antiqua" w:hAnsi="Book Antiqua"/>
          <w:sz w:val="22"/>
          <w:szCs w:val="22"/>
        </w:rPr>
        <w:t>material(</w:t>
      </w:r>
      <w:proofErr w:type="gramEnd"/>
      <w:r w:rsidRPr="00F940AA">
        <w:rPr>
          <w:rFonts w:ascii="Book Antiqua" w:hAnsi="Book Antiqua"/>
          <w:sz w:val="22"/>
          <w:szCs w:val="22"/>
        </w:rPr>
        <w:t>is)/serviço(s), este(s) será(</w:t>
      </w:r>
      <w:proofErr w:type="spellStart"/>
      <w:r w:rsidRPr="00F940AA">
        <w:rPr>
          <w:rFonts w:ascii="Book Antiqua" w:hAnsi="Book Antiqua"/>
          <w:sz w:val="22"/>
          <w:szCs w:val="22"/>
        </w:rPr>
        <w:t>ão</w:t>
      </w:r>
      <w:proofErr w:type="spellEnd"/>
      <w:r w:rsidRPr="00F940AA">
        <w:rPr>
          <w:rFonts w:ascii="Book Antiqua" w:hAnsi="Book Antiqua"/>
          <w:sz w:val="22"/>
          <w:szCs w:val="22"/>
        </w:rPr>
        <w:t xml:space="preserve">) rejeitado(s), em todo ou em parte, sem qualquer ônus para a Prefeitura Municipal de </w:t>
      </w:r>
      <w:proofErr w:type="spellStart"/>
      <w:r w:rsidRPr="00F940AA">
        <w:rPr>
          <w:rFonts w:ascii="Book Antiqua" w:hAnsi="Book Antiqua"/>
          <w:sz w:val="22"/>
          <w:szCs w:val="22"/>
        </w:rPr>
        <w:t>Rolândia</w:t>
      </w:r>
      <w:proofErr w:type="spellEnd"/>
      <w:r w:rsidRPr="00F940AA">
        <w:rPr>
          <w:rFonts w:ascii="Book Antiqua" w:hAnsi="Book Antiqua"/>
          <w:sz w:val="22"/>
          <w:szCs w:val="22"/>
        </w:rPr>
        <w:t xml:space="preserve">, devendo o fornecedor reapresentá-lo(s) no prazo de até 02 (dois) dias corridos, a partir da data de solicitação da substituição. </w:t>
      </w:r>
    </w:p>
    <w:p w:rsidR="00D77FEF" w:rsidRPr="00F940AA" w:rsidRDefault="00D77FEF" w:rsidP="00D77FEF">
      <w:pPr>
        <w:spacing w:after="0" w:line="240" w:lineRule="auto"/>
        <w:jc w:val="both"/>
        <w:rPr>
          <w:rFonts w:ascii="Book Antiqua" w:hAnsi="Book Antiqua"/>
          <w:sz w:val="22"/>
          <w:szCs w:val="22"/>
        </w:rPr>
      </w:pPr>
      <w:r w:rsidRPr="00F940AA">
        <w:rPr>
          <w:rFonts w:ascii="Book Antiqua" w:hAnsi="Book Antiqua"/>
          <w:sz w:val="22"/>
          <w:szCs w:val="22"/>
        </w:rPr>
        <w:t xml:space="preserve">Caso atrase na entrega ou se recuse a realizar a substituição, o fornecedor estará sujeito a sanções administrativas, sendo que o material substituído passará pelo mesmo processo de verificação observado na primeira entrega. </w:t>
      </w:r>
    </w:p>
    <w:p w:rsidR="00D77FEF" w:rsidRPr="00F940AA" w:rsidRDefault="00D77FEF" w:rsidP="00D77FEF">
      <w:pPr>
        <w:spacing w:after="0" w:line="240" w:lineRule="auto"/>
        <w:jc w:val="both"/>
        <w:rPr>
          <w:rFonts w:ascii="Book Antiqua" w:hAnsi="Book Antiqua"/>
          <w:sz w:val="22"/>
          <w:szCs w:val="22"/>
        </w:rPr>
      </w:pPr>
      <w:r w:rsidRPr="00F940AA">
        <w:rPr>
          <w:rFonts w:ascii="Book Antiqua" w:hAnsi="Book Antiqua"/>
          <w:sz w:val="22"/>
          <w:szCs w:val="22"/>
        </w:rPr>
        <w:t xml:space="preserve">Caberá ao fornecedor arcar com os custos diretos e indiretos, inclusive despesas com embalagem, taxas de frete e seguro da entrega do(s) </w:t>
      </w:r>
      <w:proofErr w:type="gramStart"/>
      <w:r w:rsidRPr="00F940AA">
        <w:rPr>
          <w:rFonts w:ascii="Book Antiqua" w:hAnsi="Book Antiqua"/>
          <w:sz w:val="22"/>
          <w:szCs w:val="22"/>
        </w:rPr>
        <w:t>material(</w:t>
      </w:r>
      <w:proofErr w:type="gramEnd"/>
      <w:r w:rsidRPr="00F940AA">
        <w:rPr>
          <w:rFonts w:ascii="Book Antiqua" w:hAnsi="Book Antiqua"/>
          <w:sz w:val="22"/>
          <w:szCs w:val="22"/>
        </w:rPr>
        <w:t xml:space="preserve">is) a ser(em) substituído(s). </w:t>
      </w:r>
    </w:p>
    <w:p w:rsidR="00D77FEF" w:rsidRPr="00F940AA" w:rsidRDefault="00D77FEF" w:rsidP="00D77FEF">
      <w:pPr>
        <w:spacing w:after="0" w:line="240" w:lineRule="auto"/>
        <w:jc w:val="both"/>
        <w:rPr>
          <w:rFonts w:ascii="Book Antiqua" w:hAnsi="Book Antiqua"/>
          <w:sz w:val="22"/>
          <w:szCs w:val="22"/>
        </w:rPr>
      </w:pPr>
      <w:r w:rsidRPr="00F940AA">
        <w:rPr>
          <w:rFonts w:ascii="Book Antiqua" w:hAnsi="Book Antiqua"/>
          <w:sz w:val="22"/>
          <w:szCs w:val="22"/>
        </w:rPr>
        <w:t xml:space="preserve">O(s) </w:t>
      </w:r>
      <w:proofErr w:type="gramStart"/>
      <w:r w:rsidRPr="00F940AA">
        <w:rPr>
          <w:rFonts w:ascii="Book Antiqua" w:hAnsi="Book Antiqua"/>
          <w:sz w:val="22"/>
          <w:szCs w:val="22"/>
        </w:rPr>
        <w:t>material(</w:t>
      </w:r>
      <w:proofErr w:type="gramEnd"/>
      <w:r w:rsidRPr="00F940AA">
        <w:rPr>
          <w:rFonts w:ascii="Book Antiqua" w:hAnsi="Book Antiqua"/>
          <w:sz w:val="22"/>
          <w:szCs w:val="22"/>
        </w:rPr>
        <w:t>is) deverá(</w:t>
      </w:r>
      <w:proofErr w:type="spellStart"/>
      <w:r w:rsidRPr="00F940AA">
        <w:rPr>
          <w:rFonts w:ascii="Book Antiqua" w:hAnsi="Book Antiqua"/>
          <w:sz w:val="22"/>
          <w:szCs w:val="22"/>
        </w:rPr>
        <w:t>ão</w:t>
      </w:r>
      <w:proofErr w:type="spellEnd"/>
      <w:r w:rsidRPr="00F940AA">
        <w:rPr>
          <w:rFonts w:ascii="Book Antiqua" w:hAnsi="Book Antiqua"/>
          <w:sz w:val="22"/>
          <w:szCs w:val="22"/>
        </w:rPr>
        <w:t xml:space="preserve">) ser entregue(s) acondicionado(s) em embalagem própria para cada material. </w:t>
      </w:r>
    </w:p>
    <w:p w:rsidR="00D77FEF" w:rsidRPr="00F940AA" w:rsidRDefault="00D77FEF" w:rsidP="00D77FEF">
      <w:pPr>
        <w:spacing w:after="0" w:line="240" w:lineRule="auto"/>
        <w:jc w:val="both"/>
        <w:rPr>
          <w:rFonts w:ascii="Book Antiqua" w:hAnsi="Book Antiqua"/>
          <w:sz w:val="22"/>
          <w:szCs w:val="22"/>
        </w:rPr>
      </w:pPr>
      <w:r w:rsidRPr="00F940AA">
        <w:rPr>
          <w:rFonts w:ascii="Book Antiqua" w:hAnsi="Book Antiqua"/>
          <w:sz w:val="22"/>
          <w:szCs w:val="22"/>
        </w:rPr>
        <w:t xml:space="preserve">A Prefeitura Municipal de </w:t>
      </w:r>
      <w:proofErr w:type="spellStart"/>
      <w:r w:rsidRPr="00F940AA">
        <w:rPr>
          <w:rFonts w:ascii="Book Antiqua" w:hAnsi="Book Antiqua"/>
          <w:sz w:val="22"/>
          <w:szCs w:val="22"/>
        </w:rPr>
        <w:t>Rolândia</w:t>
      </w:r>
      <w:proofErr w:type="spellEnd"/>
      <w:r w:rsidRPr="00F940AA">
        <w:rPr>
          <w:rFonts w:ascii="Book Antiqua" w:hAnsi="Book Antiqua"/>
          <w:sz w:val="22"/>
          <w:szCs w:val="22"/>
        </w:rPr>
        <w:t xml:space="preserve"> reserva-se o direito de impugnar o </w:t>
      </w:r>
      <w:proofErr w:type="gramStart"/>
      <w:r w:rsidRPr="00F940AA">
        <w:rPr>
          <w:rFonts w:ascii="Book Antiqua" w:hAnsi="Book Antiqua"/>
          <w:sz w:val="22"/>
          <w:szCs w:val="22"/>
        </w:rPr>
        <w:t>material(</w:t>
      </w:r>
      <w:proofErr w:type="gramEnd"/>
      <w:r w:rsidRPr="00F940AA">
        <w:rPr>
          <w:rFonts w:ascii="Book Antiqua" w:hAnsi="Book Antiqua"/>
          <w:sz w:val="22"/>
          <w:szCs w:val="22"/>
        </w:rPr>
        <w:t>is) entregue(s), se esse(s) não estiver(em) de acordo com as especificações técnicas deste Documento de Referência.</w:t>
      </w:r>
    </w:p>
    <w:p w:rsidR="00D77FEF" w:rsidRPr="00F940AA" w:rsidRDefault="00D77FEF" w:rsidP="00D77FEF">
      <w:pPr>
        <w:spacing w:after="0" w:line="240" w:lineRule="auto"/>
        <w:jc w:val="both"/>
        <w:rPr>
          <w:rFonts w:ascii="Book Antiqua" w:hAnsi="Book Antiqua"/>
          <w:sz w:val="22"/>
          <w:szCs w:val="22"/>
        </w:rPr>
      </w:pPr>
    </w:p>
    <w:p w:rsidR="002F1B2D" w:rsidRDefault="002F1B2D" w:rsidP="00A7189E">
      <w:pPr>
        <w:pStyle w:val="NormalWeb"/>
        <w:shd w:val="clear" w:color="auto" w:fill="FFFFFF"/>
        <w:spacing w:before="0" w:beforeAutospacing="0" w:after="0" w:afterAutospacing="0"/>
        <w:jc w:val="both"/>
        <w:rPr>
          <w:rFonts w:ascii="Book Antiqua" w:hAnsi="Book Antiqua" w:cs="Helvetica"/>
          <w:b/>
          <w:sz w:val="22"/>
          <w:szCs w:val="22"/>
        </w:rPr>
      </w:pPr>
      <w:r w:rsidRPr="002F1B2D">
        <w:rPr>
          <w:rFonts w:ascii="Book Antiqua" w:hAnsi="Book Antiqua" w:cs="Helvetica"/>
          <w:b/>
          <w:sz w:val="22"/>
          <w:szCs w:val="22"/>
        </w:rPr>
        <w:t>CLÁUSULA QUINTA – DO ACOMPANHAMENTO/RECEBIMENTO</w:t>
      </w:r>
    </w:p>
    <w:p w:rsidR="002F1B2D" w:rsidRDefault="002F1B2D" w:rsidP="00A7189E">
      <w:pPr>
        <w:pStyle w:val="NormalWeb"/>
        <w:shd w:val="clear" w:color="auto" w:fill="FFFFFF"/>
        <w:spacing w:before="0" w:beforeAutospacing="0" w:after="0" w:afterAutospacing="0"/>
        <w:jc w:val="both"/>
        <w:rPr>
          <w:rFonts w:ascii="Book Antiqua" w:hAnsi="Book Antiqua" w:cs="Helvetica"/>
          <w:sz w:val="22"/>
          <w:szCs w:val="22"/>
        </w:rPr>
      </w:pPr>
      <w:r w:rsidRPr="002F1B2D">
        <w:rPr>
          <w:rFonts w:ascii="Book Antiqua" w:hAnsi="Book Antiqua" w:cs="Helvetica"/>
          <w:sz w:val="22"/>
          <w:szCs w:val="22"/>
        </w:rPr>
        <w:t>Para acompanhamento e recebimento do produto/serviço, fica designado o</w:t>
      </w:r>
      <w:r>
        <w:rPr>
          <w:rFonts w:ascii="Book Antiqua" w:hAnsi="Book Antiqua" w:cs="Helvetica"/>
          <w:sz w:val="22"/>
          <w:szCs w:val="22"/>
        </w:rPr>
        <w:t xml:space="preserve"> solicitante do produto/serviço o acompanhamento, recebimento, conferência e aceite provisório (se for o caso) ou definitivo</w:t>
      </w:r>
      <w:r w:rsidR="00656533">
        <w:rPr>
          <w:rFonts w:ascii="Book Antiqua" w:hAnsi="Book Antiqua" w:cs="Helvetica"/>
          <w:sz w:val="22"/>
          <w:szCs w:val="22"/>
        </w:rPr>
        <w:t xml:space="preserve">, assinando </w:t>
      </w:r>
      <w:r w:rsidR="00686EC1">
        <w:rPr>
          <w:rFonts w:ascii="Book Antiqua" w:hAnsi="Book Antiqua" w:cs="Helvetica"/>
          <w:sz w:val="22"/>
          <w:szCs w:val="22"/>
        </w:rPr>
        <w:t>à nota fiscal e atestado a confiabilidade</w:t>
      </w:r>
      <w:r w:rsidR="00656533">
        <w:rPr>
          <w:rFonts w:ascii="Book Antiqua" w:hAnsi="Book Antiqua" w:cs="Helvetica"/>
          <w:sz w:val="22"/>
          <w:szCs w:val="22"/>
        </w:rPr>
        <w:t xml:space="preserve"> do item adquirido/serviço prestado</w:t>
      </w:r>
      <w:r>
        <w:rPr>
          <w:rFonts w:ascii="Book Antiqua" w:hAnsi="Book Antiqua" w:cs="Helvetica"/>
          <w:sz w:val="22"/>
          <w:szCs w:val="22"/>
        </w:rPr>
        <w:t xml:space="preserve">, podendo o mesmo designar um preposto que </w:t>
      </w:r>
      <w:r w:rsidR="00206338">
        <w:rPr>
          <w:rFonts w:ascii="Book Antiqua" w:hAnsi="Book Antiqua" w:cs="Helvetica"/>
          <w:sz w:val="22"/>
          <w:szCs w:val="22"/>
        </w:rPr>
        <w:t xml:space="preserve">receberá e </w:t>
      </w:r>
      <w:r>
        <w:rPr>
          <w:rFonts w:ascii="Book Antiqua" w:hAnsi="Book Antiqua" w:cs="Helvetica"/>
          <w:sz w:val="22"/>
          <w:szCs w:val="22"/>
        </w:rPr>
        <w:t>assinará por ele em caso de sua ausência no momento da entrega</w:t>
      </w:r>
      <w:r w:rsidR="00206338">
        <w:rPr>
          <w:rFonts w:ascii="Book Antiqua" w:hAnsi="Book Antiqua" w:cs="Helvetica"/>
          <w:sz w:val="22"/>
          <w:szCs w:val="22"/>
        </w:rPr>
        <w:t>, responsabilizando-se pelo recebimento</w:t>
      </w:r>
      <w:r>
        <w:rPr>
          <w:rFonts w:ascii="Book Antiqua" w:hAnsi="Book Antiqua" w:cs="Helvetica"/>
          <w:sz w:val="22"/>
          <w:szCs w:val="22"/>
        </w:rPr>
        <w:t>.</w:t>
      </w:r>
    </w:p>
    <w:p w:rsidR="00686EC1" w:rsidRDefault="00686EC1"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Identificando inconformidades com o item adquirido/serviço prestado, o servidor responsável pelo recebimento NÃO receberá o produto/serviço, ficando a empresa responsável pela readequação do item nos termos do edital para a devida entrega e recebimento.</w:t>
      </w:r>
    </w:p>
    <w:p w:rsidR="00656533" w:rsidRDefault="00656533"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O servidor que receber o bem/serviço de forma definitiva</w:t>
      </w:r>
      <w:r w:rsidR="00686EC1">
        <w:rPr>
          <w:rFonts w:ascii="Book Antiqua" w:hAnsi="Book Antiqua" w:cs="Helvetica"/>
          <w:sz w:val="22"/>
          <w:szCs w:val="22"/>
        </w:rPr>
        <w:t xml:space="preserve"> deve atestar</w:t>
      </w:r>
      <w:r>
        <w:rPr>
          <w:rFonts w:ascii="Book Antiqua" w:hAnsi="Book Antiqua" w:cs="Helvetica"/>
          <w:sz w:val="22"/>
          <w:szCs w:val="22"/>
        </w:rPr>
        <w:t xml:space="preserve"> o recebimento que servirá para liberação de pagamento quanto ao objeto licitado, podendo ser o pagamento integral (100% da aquisição/prestação do serviço) ou parcial (compras de pequena monta</w:t>
      </w:r>
      <w:r w:rsidR="00686EC1">
        <w:rPr>
          <w:rFonts w:ascii="Book Antiqua" w:hAnsi="Book Antiqua" w:cs="Helvetica"/>
          <w:sz w:val="22"/>
          <w:szCs w:val="22"/>
        </w:rPr>
        <w:t xml:space="preserve"> até o limite máximo estipulado em ata de registro de preços</w:t>
      </w:r>
      <w:r>
        <w:rPr>
          <w:rFonts w:ascii="Book Antiqua" w:hAnsi="Book Antiqua" w:cs="Helvetica"/>
          <w:sz w:val="22"/>
          <w:szCs w:val="22"/>
        </w:rPr>
        <w:t>).</w:t>
      </w:r>
    </w:p>
    <w:p w:rsidR="009D289A" w:rsidRPr="002F1B2D" w:rsidRDefault="009D289A"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sz w:val="22"/>
          <w:szCs w:val="22"/>
        </w:rPr>
        <w:t>O fornecedor deverá entregar todo o material/serviço solicitado e na quantidade solicitada, sendo que registro de preços não há um limite mínimo de pedido, podendo ser solicitada a quantidade integral, ou apenas uma única unidade do produto/serviço.</w:t>
      </w:r>
    </w:p>
    <w:p w:rsidR="002F1B2D" w:rsidRPr="00CA4ECF" w:rsidRDefault="002F1B2D"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SEXTA</w:t>
      </w:r>
      <w:r w:rsidRPr="00D46EA7">
        <w:rPr>
          <w:rFonts w:ascii="Book Antiqua" w:hAnsi="Book Antiqua" w:cs="Arial"/>
          <w:b/>
          <w:sz w:val="22"/>
          <w:szCs w:val="22"/>
        </w:rPr>
        <w:t xml:space="preserve"> - DO PAGAMENTO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O Município de Rolândia se obriga a pagar ao Detentor do Registro de Preços o valor total estimado de R</w:t>
      </w:r>
      <w:r w:rsidRPr="008975F8">
        <w:rPr>
          <w:rFonts w:ascii="Book Antiqua" w:hAnsi="Book Antiqua" w:cs="Arial"/>
          <w:sz w:val="22"/>
          <w:szCs w:val="22"/>
          <w:highlight w:val="green"/>
        </w:rPr>
        <w:t>$ ______ (__________________)</w:t>
      </w:r>
      <w:r w:rsidRPr="00D46EA7">
        <w:rPr>
          <w:rFonts w:ascii="Book Antiqua" w:hAnsi="Book Antiqua" w:cs="Arial"/>
          <w:sz w:val="22"/>
          <w:szCs w:val="22"/>
        </w:rPr>
        <w:t xml:space="preserve"> a ser pago, conforme nota de empenho e entrega dos itens, em até 30 (trinta) dias posterior ao recebimento da fatura após a</w:t>
      </w:r>
      <w:r w:rsidR="008D2372">
        <w:rPr>
          <w:rFonts w:ascii="Book Antiqua" w:hAnsi="Book Antiqua" w:cs="Arial"/>
          <w:sz w:val="22"/>
          <w:szCs w:val="22"/>
        </w:rPr>
        <w:t xml:space="preserve"> confirmação de</w:t>
      </w:r>
      <w:r w:rsidRPr="00D46EA7">
        <w:rPr>
          <w:rFonts w:ascii="Book Antiqua" w:hAnsi="Book Antiqua" w:cs="Arial"/>
          <w:sz w:val="22"/>
          <w:szCs w:val="22"/>
        </w:rPr>
        <w:t xml:space="preserve"> entrega dos produtos, por intermédio da tesouraria, mediante depósito eletrônico em conta corrente, conforme emissão de autorização de fornecimento, ficando vedada a emissão de Boleto Bancário. </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A adjudicatária deverá apresentar acompanhando todas as faturas, as provas de regularidade com a Previdência Social (CND-INSS), com o Fundo de Garantia por Tempo de Serviço – FGTS </w:t>
      </w:r>
      <w:r w:rsidRPr="00D46EA7">
        <w:rPr>
          <w:rFonts w:ascii="Book Antiqua" w:hAnsi="Book Antiqua" w:cs="Arial"/>
          <w:szCs w:val="22"/>
        </w:rPr>
        <w:lastRenderedPageBreak/>
        <w:t>e com a Certidão Negativa de Débitos Municipal para as Empresas que estejam situadas neste Município,</w:t>
      </w:r>
      <w:r w:rsidR="002538A2">
        <w:rPr>
          <w:rFonts w:ascii="Book Antiqua" w:hAnsi="Book Antiqua" w:cs="Arial"/>
          <w:szCs w:val="22"/>
        </w:rPr>
        <w:t xml:space="preserve"> </w:t>
      </w:r>
      <w:r w:rsidRPr="00D46EA7">
        <w:rPr>
          <w:rFonts w:ascii="Book Antiqua" w:hAnsi="Book Antiqua" w:cs="Arial"/>
          <w:szCs w:val="22"/>
        </w:rPr>
        <w:t xml:space="preserve">sendo que a ausência destes documentos ensejará a suspensão dos pagamentos a que a </w:t>
      </w:r>
      <w:r w:rsidRPr="00D46EA7">
        <w:rPr>
          <w:rFonts w:ascii="Book Antiqua" w:hAnsi="Book Antiqua"/>
          <w:szCs w:val="22"/>
        </w:rPr>
        <w:t>Detentora do Registro de Preços</w:t>
      </w:r>
      <w:r w:rsidRPr="00D46EA7">
        <w:rPr>
          <w:rFonts w:ascii="Book Antiqua" w:hAnsi="Book Antiqua" w:cs="Arial"/>
          <w:szCs w:val="22"/>
        </w:rPr>
        <w:t xml:space="preserve"> tenha ou venha a ter direito, até que seja normalizada a situação de regularidade havida na fase de habilitação;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Na ocorrência de suspensão de pagamento aqui prevista, a </w:t>
      </w:r>
      <w:r w:rsidRPr="00D46EA7">
        <w:rPr>
          <w:rFonts w:ascii="Book Antiqua" w:hAnsi="Book Antiqua"/>
          <w:szCs w:val="22"/>
        </w:rPr>
        <w:t>Detentora do Registro de Preços</w:t>
      </w:r>
      <w:r w:rsidRPr="00D46EA7">
        <w:rPr>
          <w:rFonts w:ascii="Book Antiqua" w:hAnsi="Book Antiqua" w:cs="Arial"/>
          <w:szCs w:val="22"/>
        </w:rPr>
        <w:t xml:space="preserve"> não fará jus a nenhum tipo de atualização monetária e, na ocorrência de bloqueio no fornecimento dos materiais, motivada pela falta dos pagamentos, incorrerá nas sanções previstas na cláusula sexta desta ata de registro de preços.</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entregar todo o material solicitado através da autorização de fornecimento, não havendo pagamento em caso de entrega parcial até que ocorra o adimplemento total da obrigação.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D46EA7">
          <w:rPr>
            <w:rFonts w:ascii="Book Antiqua" w:hAnsi="Book Antiqua" w:cs="Arial"/>
            <w:szCs w:val="22"/>
          </w:rPr>
          <w:t>1 a</w:t>
        </w:r>
      </w:smartTag>
      <w:r w:rsidRPr="00D46EA7">
        <w:rPr>
          <w:rFonts w:ascii="Book Antiqua" w:hAnsi="Book Antiqua" w:cs="Arial"/>
          <w:szCs w:val="22"/>
        </w:rPr>
        <w:t xml:space="preserve"> 3 dias úteis para a adjudicatária fazer a substituição.</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 xml:space="preserve">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formulas: </w:t>
      </w: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 xml:space="preserve">I = (TX/100) / 365 </w:t>
      </w: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EM = I x N x VP</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Onde: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I = Índice de atualização financeira;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TX = Percentual da taxa de juros de mora anual;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EM = Encargos moratórios;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N = Número de dias entre a data prevista para o pagamento e a do efetivo pagamento; </w:t>
      </w:r>
    </w:p>
    <w:p w:rsidR="00C63C6D"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VP = Valor da parcela em atraso.</w:t>
      </w:r>
    </w:p>
    <w:p w:rsidR="00C63C6D" w:rsidRPr="00D46EA7" w:rsidRDefault="001F1B94" w:rsidP="00A7189E">
      <w:pPr>
        <w:spacing w:after="0" w:line="240" w:lineRule="auto"/>
        <w:jc w:val="both"/>
        <w:rPr>
          <w:rFonts w:ascii="Book Antiqua" w:hAnsi="Book Antiqua"/>
          <w:b/>
          <w:sz w:val="22"/>
          <w:szCs w:val="22"/>
        </w:rPr>
      </w:pPr>
      <w:r>
        <w:rPr>
          <w:rFonts w:ascii="Book Antiqua" w:hAnsi="Book Antiqua"/>
          <w:sz w:val="22"/>
          <w:szCs w:val="22"/>
        </w:rPr>
        <w:t xml:space="preserve">O Município de </w:t>
      </w:r>
      <w:proofErr w:type="spellStart"/>
      <w:r>
        <w:rPr>
          <w:rFonts w:ascii="Book Antiqua" w:hAnsi="Book Antiqua"/>
          <w:sz w:val="22"/>
          <w:szCs w:val="22"/>
        </w:rPr>
        <w:t>Rolândia</w:t>
      </w:r>
      <w:proofErr w:type="spellEnd"/>
      <w:r>
        <w:rPr>
          <w:rFonts w:ascii="Book Antiqua" w:hAnsi="Book Antiqua"/>
          <w:sz w:val="22"/>
          <w:szCs w:val="22"/>
        </w:rPr>
        <w:t xml:space="preserve"> possui um sistema de assinatura digital e tramitação de documentos (</w:t>
      </w:r>
      <w:proofErr w:type="gramStart"/>
      <w:r>
        <w:rPr>
          <w:rFonts w:ascii="Book Antiqua" w:hAnsi="Book Antiqua"/>
          <w:sz w:val="22"/>
          <w:szCs w:val="22"/>
        </w:rPr>
        <w:t>1Doc</w:t>
      </w:r>
      <w:proofErr w:type="gramEnd"/>
      <w:r>
        <w:rPr>
          <w:rFonts w:ascii="Book Antiqua" w:hAnsi="Book Antiqua"/>
          <w:sz w:val="22"/>
          <w:szCs w:val="22"/>
        </w:rPr>
        <w:t xml:space="preserve">) o qual deverá ter um cadastro por parte do fornecedor para assinatura da ata/contrato, bem como das notas de empenho, autorizações de fornecimento e demais documentos pertinentes, a nota fiscal e as certidões regulares necessários para pagamento deverão ser obrigatoriamente mandados de forma digital (em formato .pdf) neste mesmo sistema de informações e no respectivo processo referente ao pedido, o não envio dos documentos e/ou acompanhamento do andamento do processo por parte da vencedora poderá implicar em atraso nos pagamentos, até que seja apresentado o solicitado, ou ainda nas sanções cabíveis estipuladas em edital e embasadas na legislação vigente, como multa, desclassificação e até inidoneidade. O direito de defesa será encaminhado no mesmo contato informado neste documento, não havendo resposta será publicado em diário oficial </w:t>
      </w:r>
      <w:r w:rsidR="008D2372">
        <w:rPr>
          <w:rFonts w:ascii="Book Antiqua" w:hAnsi="Book Antiqua"/>
          <w:sz w:val="22"/>
          <w:szCs w:val="22"/>
        </w:rPr>
        <w:t>um comunicado para ciência e, posteriormente, aplicadas</w:t>
      </w:r>
      <w:r>
        <w:rPr>
          <w:rFonts w:ascii="Book Antiqua" w:hAnsi="Book Antiqua"/>
          <w:sz w:val="22"/>
          <w:szCs w:val="22"/>
        </w:rPr>
        <w:t xml:space="preserve"> as sanções.</w:t>
      </w:r>
    </w:p>
    <w:p w:rsidR="008D2372" w:rsidRDefault="008D2372" w:rsidP="00A7189E">
      <w:pPr>
        <w:spacing w:after="0" w:line="240" w:lineRule="auto"/>
        <w:jc w:val="both"/>
        <w:rPr>
          <w:rFonts w:ascii="Book Antiqua" w:hAnsi="Book Antiqua"/>
          <w:b/>
          <w:sz w:val="22"/>
          <w:szCs w:val="22"/>
        </w:rPr>
      </w:pPr>
    </w:p>
    <w:p w:rsidR="00C63C6D" w:rsidRPr="00D46EA7" w:rsidRDefault="00C63C6D" w:rsidP="00A7189E">
      <w:pPr>
        <w:spacing w:after="0" w:line="240" w:lineRule="auto"/>
        <w:jc w:val="both"/>
        <w:rPr>
          <w:rFonts w:ascii="Book Antiqua" w:hAnsi="Book Antiqua"/>
          <w:sz w:val="22"/>
          <w:szCs w:val="22"/>
        </w:rPr>
      </w:pPr>
      <w:r w:rsidRPr="00D46EA7">
        <w:rPr>
          <w:rFonts w:ascii="Book Antiqua" w:hAnsi="Book Antiqua"/>
          <w:b/>
          <w:sz w:val="22"/>
          <w:szCs w:val="22"/>
        </w:rPr>
        <w:t>C</w:t>
      </w:r>
      <w:r w:rsidRPr="00D46EA7">
        <w:rPr>
          <w:rFonts w:ascii="Book Antiqua" w:hAnsi="Book Antiqua" w:cs="Arial"/>
          <w:b/>
          <w:bCs/>
          <w:sz w:val="22"/>
          <w:szCs w:val="22"/>
        </w:rPr>
        <w:t xml:space="preserve">LÁUSULA </w:t>
      </w:r>
      <w:r w:rsidR="002F1B2D">
        <w:rPr>
          <w:rFonts w:ascii="Book Antiqua" w:hAnsi="Book Antiqua" w:cs="Arial"/>
          <w:b/>
          <w:bCs/>
          <w:sz w:val="22"/>
          <w:szCs w:val="22"/>
        </w:rPr>
        <w:t>SÉTIMA</w:t>
      </w:r>
      <w:r w:rsidRPr="00D46EA7">
        <w:rPr>
          <w:rFonts w:ascii="Book Antiqua" w:hAnsi="Book Antiqua" w:cs="Arial"/>
          <w:b/>
          <w:bCs/>
          <w:sz w:val="22"/>
          <w:szCs w:val="22"/>
        </w:rPr>
        <w:t xml:space="preserve"> – DO REAJUSTAMENTO DOS PREÇOS</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Os preços registrados se manterão </w:t>
      </w:r>
      <w:proofErr w:type="gramStart"/>
      <w:r w:rsidR="008D2372" w:rsidRPr="00D46EA7">
        <w:rPr>
          <w:rFonts w:ascii="Book Antiqua" w:hAnsi="Book Antiqua" w:cs="Arial"/>
          <w:sz w:val="22"/>
          <w:szCs w:val="22"/>
        </w:rPr>
        <w:t>inalterado</w:t>
      </w:r>
      <w:r w:rsidR="008D2372">
        <w:rPr>
          <w:rFonts w:ascii="Book Antiqua" w:hAnsi="Book Antiqua" w:cs="Arial"/>
          <w:sz w:val="22"/>
          <w:szCs w:val="22"/>
        </w:rPr>
        <w:t>s</w:t>
      </w:r>
      <w:r w:rsidR="008D2372" w:rsidRPr="00D46EA7">
        <w:rPr>
          <w:rFonts w:ascii="Book Antiqua" w:hAnsi="Book Antiqua" w:cs="Arial"/>
          <w:sz w:val="22"/>
          <w:szCs w:val="22"/>
        </w:rPr>
        <w:t xml:space="preserve"> pelo período de vigência da presente ata</w:t>
      </w:r>
      <w:proofErr w:type="gramEnd"/>
      <w:r w:rsidRPr="00D46EA7">
        <w:rPr>
          <w:rFonts w:ascii="Book Antiqua" w:hAnsi="Book Antiqua" w:cs="Arial"/>
          <w:sz w:val="22"/>
          <w:szCs w:val="22"/>
        </w:rPr>
        <w:t xml:space="preserve"> de registro de preços, admitida à revisão no caso de desequilíbrio da equação econômica – financeira inicial deste Instrumento, na forma dis</w:t>
      </w:r>
      <w:r w:rsidR="00F558F1">
        <w:rPr>
          <w:rFonts w:ascii="Book Antiqua" w:hAnsi="Book Antiqua" w:cs="Arial"/>
          <w:sz w:val="22"/>
          <w:szCs w:val="22"/>
        </w:rPr>
        <w:t>ciplinada no Decreto 11.462/2023.</w:t>
      </w:r>
    </w:p>
    <w:p w:rsidR="00512845" w:rsidRPr="00512845" w:rsidRDefault="00512845" w:rsidP="00A7189E">
      <w:pPr>
        <w:spacing w:after="0" w:line="240" w:lineRule="auto"/>
        <w:jc w:val="both"/>
        <w:rPr>
          <w:rFonts w:ascii="Book Antiqua" w:hAnsi="Book Antiqua" w:cs="Arial"/>
          <w:b/>
          <w:sz w:val="22"/>
          <w:szCs w:val="22"/>
        </w:rPr>
      </w:pPr>
      <w:r w:rsidRPr="00512845">
        <w:rPr>
          <w:rFonts w:ascii="Book Antiqua" w:hAnsi="Book Antiqua" w:cs="Arial"/>
          <w:b/>
          <w:sz w:val="22"/>
          <w:szCs w:val="22"/>
        </w:rPr>
        <w:t>O preço registrado NÃO sofrerá reajuste por um período de 06 (seis) meses, salvo casos comprovadamente de situações extraordinárias. Havendo prorrogação de vigência até o limite de 24 (vinte e quatro) meses, conforme legislação vigente, o preço deverá ser revisto para que haja o devido reequilíbrio econômico financeiro com base nos índices que recomponham a defasagem da inflação que incidiu o produto/serviço no ano anterior.</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PRIMEIRO - Os preços registrados que sofrerem revisão não ultrapassarão </w:t>
      </w:r>
      <w:r w:rsidR="008D2372">
        <w:rPr>
          <w:rFonts w:ascii="Book Antiqua" w:hAnsi="Book Antiqua" w:cs="Arial"/>
          <w:sz w:val="22"/>
          <w:szCs w:val="22"/>
        </w:rPr>
        <w:t>os preços praticados no mercado</w:t>
      </w:r>
      <w:r w:rsidR="00512845">
        <w:rPr>
          <w:rFonts w:ascii="Book Antiqua" w:hAnsi="Book Antiqua" w:cs="Arial"/>
          <w:sz w:val="22"/>
          <w:szCs w:val="22"/>
        </w:rPr>
        <w:t>.</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lastRenderedPageBreak/>
        <w:t xml:space="preserve">PARÁGRAFO SEGUNDO - Caso o preço registrado seja superior </w:t>
      </w:r>
      <w:r w:rsidR="009513B5" w:rsidRPr="00D46EA7">
        <w:rPr>
          <w:rFonts w:ascii="Book Antiqua" w:hAnsi="Book Antiqua" w:cs="Arial"/>
          <w:sz w:val="22"/>
          <w:szCs w:val="22"/>
        </w:rPr>
        <w:t>à</w:t>
      </w:r>
      <w:r w:rsidRPr="00D46EA7">
        <w:rPr>
          <w:rFonts w:ascii="Book Antiqua" w:hAnsi="Book Antiqua" w:cs="Arial"/>
          <w:sz w:val="22"/>
          <w:szCs w:val="22"/>
        </w:rPr>
        <w:t xml:space="preserve"> média dos preços de mercado, o Município de Rolândia solicitará ao fornecedor, mediante correspondência, redução do preço registrado, de forma a adequá-la à definição do parágrafo primeiro.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TERCEIRO - Fracassada a negociação com o primeiro colocado o Município de Rolândia convocará as demais empresas com preços registrados para o item, se for o caso, ou ainda os fornecedores classificados, respeitadas as condições de prestação de serviços, os preços e os prazos do primeiro classificado, para a redução do preço, hipótese em que poderá ocorrer alteração na ordem de classificação das empresas com preço registrado.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QUARTO – Serão consideráveis compatíveis com os de mercado os preços registrados que forem iguais ou inferiores a média daqueles apurados pelo Município de Rolândia.</w:t>
      </w:r>
    </w:p>
    <w:p w:rsidR="00CB4D9F" w:rsidRDefault="00CB4D9F" w:rsidP="00A7189E">
      <w:pPr>
        <w:spacing w:after="0" w:line="240" w:lineRule="auto"/>
        <w:jc w:val="both"/>
        <w:rPr>
          <w:rFonts w:ascii="Book Antiqua" w:hAnsi="Book Antiqua"/>
          <w:sz w:val="22"/>
          <w:szCs w:val="22"/>
        </w:rPr>
      </w:pPr>
      <w:r w:rsidRPr="00D46EA7">
        <w:rPr>
          <w:rFonts w:ascii="Book Antiqua" w:hAnsi="Book Antiqua" w:cs="Arial"/>
          <w:sz w:val="22"/>
          <w:szCs w:val="22"/>
        </w:rPr>
        <w:t>PARÁGRAFO QU</w:t>
      </w:r>
      <w:r>
        <w:rPr>
          <w:rFonts w:ascii="Book Antiqua" w:hAnsi="Book Antiqua" w:cs="Arial"/>
          <w:sz w:val="22"/>
          <w:szCs w:val="22"/>
        </w:rPr>
        <w:t>INTO</w:t>
      </w:r>
      <w:r w:rsidRPr="00D46EA7">
        <w:rPr>
          <w:rFonts w:ascii="Book Antiqua" w:hAnsi="Book Antiqua" w:cs="Arial"/>
          <w:sz w:val="22"/>
          <w:szCs w:val="22"/>
        </w:rPr>
        <w:t xml:space="preserve"> – </w:t>
      </w:r>
      <w:r>
        <w:rPr>
          <w:rFonts w:ascii="Book Antiqua" w:hAnsi="Book Antiqua"/>
          <w:sz w:val="22"/>
          <w:szCs w:val="22"/>
        </w:rPr>
        <w:t>É de obrigação da Adjudicatária a solicitação de reajuste de preços no dia da alteração do valor, não sendo aceito majoração ou supressão retroativa, sendo</w:t>
      </w:r>
      <w:r w:rsidR="009513B5">
        <w:rPr>
          <w:rFonts w:ascii="Book Antiqua" w:hAnsi="Book Antiqua"/>
          <w:sz w:val="22"/>
          <w:szCs w:val="22"/>
        </w:rPr>
        <w:t>, portanto</w:t>
      </w:r>
      <w:r>
        <w:rPr>
          <w:rFonts w:ascii="Book Antiqua" w:hAnsi="Book Antiqua"/>
          <w:sz w:val="22"/>
          <w:szCs w:val="22"/>
        </w:rPr>
        <w:t xml:space="preserve"> pago o valor acordado antes do reajuste nesses casos, a não apresentação da solicitação no dia da majoração acarretará no pagamento do valor antigo das notas até que se ocorra </w:t>
      </w:r>
      <w:r w:rsidR="009513B5">
        <w:rPr>
          <w:rFonts w:ascii="Book Antiqua" w:hAnsi="Book Antiqua"/>
          <w:sz w:val="22"/>
          <w:szCs w:val="22"/>
        </w:rPr>
        <w:t>à</w:t>
      </w:r>
      <w:r>
        <w:rPr>
          <w:rFonts w:ascii="Book Antiqua" w:hAnsi="Book Antiqua"/>
          <w:sz w:val="22"/>
          <w:szCs w:val="22"/>
        </w:rPr>
        <w:t xml:space="preserve"> solicitação de forma correta, no caso da supressão de valores, se não realizada no dia em que o valor for diminuído poderá acarretar em multa e demais sanções cabíveis.</w:t>
      </w:r>
    </w:p>
    <w:p w:rsidR="00C53E0B" w:rsidRDefault="00C53E0B" w:rsidP="00A7189E">
      <w:pPr>
        <w:spacing w:after="0" w:line="240" w:lineRule="auto"/>
        <w:jc w:val="both"/>
        <w:rPr>
          <w:rFonts w:ascii="Book Antiqua" w:hAnsi="Book Antiqua"/>
          <w:sz w:val="22"/>
          <w:szCs w:val="22"/>
        </w:rPr>
      </w:pPr>
      <w:r w:rsidRPr="00D46EA7">
        <w:rPr>
          <w:rFonts w:ascii="Book Antiqua" w:hAnsi="Book Antiqua" w:cs="Arial"/>
          <w:sz w:val="22"/>
          <w:szCs w:val="22"/>
        </w:rPr>
        <w:t xml:space="preserve">PARÁGRAFO </w:t>
      </w:r>
      <w:r>
        <w:rPr>
          <w:rFonts w:ascii="Book Antiqua" w:hAnsi="Book Antiqua" w:cs="Arial"/>
          <w:sz w:val="22"/>
          <w:szCs w:val="22"/>
        </w:rPr>
        <w:t>SEXTO</w:t>
      </w:r>
      <w:r w:rsidRPr="00D46EA7">
        <w:rPr>
          <w:rFonts w:ascii="Book Antiqua" w:hAnsi="Book Antiqua" w:cs="Arial"/>
          <w:sz w:val="22"/>
          <w:szCs w:val="22"/>
        </w:rPr>
        <w:t xml:space="preserve"> –</w:t>
      </w:r>
      <w:r>
        <w:rPr>
          <w:rFonts w:ascii="Book Antiqua" w:hAnsi="Book Antiqua" w:cs="Arial"/>
          <w:sz w:val="22"/>
          <w:szCs w:val="22"/>
        </w:rPr>
        <w:t xml:space="preserve"> </w:t>
      </w:r>
      <w:r>
        <w:rPr>
          <w:rFonts w:ascii="Book Antiqua" w:hAnsi="Book Antiqua"/>
          <w:sz w:val="22"/>
          <w:szCs w:val="22"/>
        </w:rPr>
        <w:t>É vedado à Contratada interromper a entrega dos bens/serviços já empenhados e de novos pedidos, que porventura venham a surgir, enquanto aguarda o trâmite do processo de revisão de preços, estando, neste caso, sujeita às sanções previstas neste edital.</w:t>
      </w:r>
    </w:p>
    <w:p w:rsidR="00C53E0B" w:rsidRDefault="00C53E0B" w:rsidP="00A7189E">
      <w:pPr>
        <w:pStyle w:val="Corpodetexto"/>
        <w:spacing w:line="240" w:lineRule="auto"/>
        <w:rPr>
          <w:rFonts w:ascii="Book Antiqua" w:hAnsi="Book Antiqua" w:cs="Arial"/>
          <w:szCs w:val="22"/>
        </w:rPr>
      </w:pPr>
    </w:p>
    <w:p w:rsidR="00C63C6D" w:rsidRPr="00D34742" w:rsidRDefault="00C63C6D" w:rsidP="00A7189E">
      <w:pPr>
        <w:pStyle w:val="Corpodetexto"/>
        <w:spacing w:line="240" w:lineRule="auto"/>
        <w:rPr>
          <w:rFonts w:ascii="Book Antiqua" w:hAnsi="Book Antiqua" w:cs="Arial"/>
          <w:szCs w:val="22"/>
        </w:rPr>
      </w:pPr>
      <w:r w:rsidRPr="00D34742">
        <w:rPr>
          <w:rFonts w:ascii="Book Antiqua" w:hAnsi="Book Antiqua" w:cs="Arial"/>
          <w:szCs w:val="22"/>
        </w:rPr>
        <w:t xml:space="preserve">CLÁUSULA </w:t>
      </w:r>
      <w:r w:rsidR="002F1B2D">
        <w:rPr>
          <w:rFonts w:ascii="Book Antiqua" w:hAnsi="Book Antiqua" w:cs="Arial"/>
          <w:szCs w:val="22"/>
        </w:rPr>
        <w:t>OITAVA</w:t>
      </w:r>
      <w:r w:rsidRPr="00D34742">
        <w:rPr>
          <w:rFonts w:ascii="Book Antiqua" w:hAnsi="Book Antiqua" w:cs="Arial"/>
          <w:szCs w:val="22"/>
        </w:rPr>
        <w:t xml:space="preserve"> - DAS INCIDÊNCIAS FISCAIS</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São obrigações do Detentor do Registro de Preços:</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 xml:space="preserve">fiscais, custos e despesas que sejam devidos em decorrência direta ou indireta da presente ata de registro de preços, serão de exclusiva responsabilidade do Detentor do Registro de Preços, assim definido na Norma Tributária. </w:t>
      </w:r>
    </w:p>
    <w:p w:rsidR="007C3530" w:rsidRPr="007C3530" w:rsidRDefault="009513B5" w:rsidP="007C3530">
      <w:pPr>
        <w:numPr>
          <w:ilvl w:val="0"/>
          <w:numId w:val="13"/>
        </w:numPr>
        <w:spacing w:after="0" w:line="240" w:lineRule="auto"/>
        <w:jc w:val="both"/>
        <w:rPr>
          <w:rFonts w:ascii="Book Antiqua" w:eastAsia="Arial Unicode MS" w:hAnsi="Book Antiqua" w:cs="Helvetica"/>
          <w:sz w:val="22"/>
          <w:szCs w:val="22"/>
          <w:lang w:eastAsia="pt-BR"/>
        </w:rPr>
      </w:pPr>
      <w:r w:rsidRPr="007C3530">
        <w:rPr>
          <w:rFonts w:ascii="Book Antiqua" w:hAnsi="Book Antiqua" w:cs="Arial"/>
          <w:sz w:val="22"/>
          <w:szCs w:val="22"/>
        </w:rPr>
        <w:t>O Detentor do Registro de Preços declara haver levado em conta, na apresentação de sua proposta os tributos, emolumentos, contribuições fiscais e para fiscais, encargos trabalhistas e todas as despesas incidentes sobre a prestação dos serviços, não cabendo quaisquer reivindicações devidas a erros nessa avaliação, para efeito de solicitar revisão de preços por recolhimento determinados pela autoridade competente.</w:t>
      </w:r>
    </w:p>
    <w:p w:rsidR="007C3530" w:rsidRDefault="007C3530" w:rsidP="007C3530">
      <w:pPr>
        <w:spacing w:after="0" w:line="240" w:lineRule="auto"/>
        <w:ind w:left="360"/>
        <w:jc w:val="both"/>
        <w:rPr>
          <w:rFonts w:ascii="Book Antiqua" w:eastAsia="Arial Unicode MS" w:hAnsi="Book Antiqua" w:cs="Helvetica"/>
          <w:sz w:val="22"/>
          <w:szCs w:val="22"/>
          <w:lang w:eastAsia="pt-BR"/>
        </w:rPr>
      </w:pPr>
    </w:p>
    <w:p w:rsidR="007C3530" w:rsidRDefault="0095345D" w:rsidP="007C3530">
      <w:pPr>
        <w:pStyle w:val="Corpodetexto"/>
        <w:spacing w:line="240" w:lineRule="auto"/>
        <w:rPr>
          <w:rFonts w:ascii="Book Antiqua" w:hAnsi="Book Antiqua" w:cs="Arial"/>
          <w:szCs w:val="22"/>
        </w:rPr>
      </w:pPr>
      <w:r w:rsidRPr="007C3530">
        <w:rPr>
          <w:rFonts w:ascii="Book Antiqua" w:hAnsi="Book Antiqua" w:cs="Arial"/>
          <w:szCs w:val="22"/>
        </w:rPr>
        <w:t xml:space="preserve">CLÁUSULA NONA - DAS PENALIDADES </w:t>
      </w:r>
    </w:p>
    <w:p w:rsidR="007C3530" w:rsidRDefault="0095345D" w:rsidP="007C3530">
      <w:pPr>
        <w:pStyle w:val="Corpodetexto"/>
        <w:spacing w:line="240" w:lineRule="auto"/>
        <w:rPr>
          <w:rFonts w:ascii="Book Antiqua" w:eastAsia="Arial Unicode MS" w:hAnsi="Book Antiqua" w:cs="Helvetica"/>
          <w:b w:val="0"/>
          <w:color w:val="auto"/>
          <w:szCs w:val="22"/>
          <w:lang w:eastAsia="pt-BR"/>
        </w:rPr>
      </w:pPr>
      <w:r w:rsidRPr="007C3530">
        <w:rPr>
          <w:rFonts w:ascii="Book Antiqua" w:eastAsia="Arial Unicode MS" w:hAnsi="Book Antiqua" w:cs="Helvetica"/>
          <w:b w:val="0"/>
          <w:color w:val="auto"/>
          <w:szCs w:val="22"/>
          <w:lang w:eastAsia="pt-BR"/>
        </w:rPr>
        <w:t>O licitante e o Contratado que cometerem infrações, conforme os Artigos 155 a 163 da Lei 14.133/2021</w:t>
      </w:r>
      <w:proofErr w:type="gramStart"/>
      <w:r w:rsidRPr="007C3530">
        <w:rPr>
          <w:rFonts w:ascii="Book Antiqua" w:eastAsia="Arial Unicode MS" w:hAnsi="Book Antiqua" w:cs="Helvetica"/>
          <w:b w:val="0"/>
          <w:color w:val="auto"/>
          <w:szCs w:val="22"/>
          <w:lang w:eastAsia="pt-BR"/>
        </w:rPr>
        <w:t>, estarão</w:t>
      </w:r>
      <w:proofErr w:type="gramEnd"/>
      <w:r w:rsidRPr="007C3530">
        <w:rPr>
          <w:rFonts w:ascii="Book Antiqua" w:eastAsia="Arial Unicode MS" w:hAnsi="Book Antiqua" w:cs="Helvetica"/>
          <w:b w:val="0"/>
          <w:color w:val="auto"/>
          <w:szCs w:val="22"/>
          <w:lang w:eastAsia="pt-BR"/>
        </w:rPr>
        <w:t xml:space="preserve"> sujeitos às seguintes penalidades administrativas:</w:t>
      </w:r>
    </w:p>
    <w:p w:rsidR="007C3530" w:rsidRDefault="0095345D" w:rsidP="007C3530">
      <w:pPr>
        <w:pStyle w:val="Corpodetexto"/>
        <w:numPr>
          <w:ilvl w:val="0"/>
          <w:numId w:val="22"/>
        </w:numPr>
        <w:spacing w:line="240" w:lineRule="auto"/>
        <w:rPr>
          <w:rFonts w:ascii="Book Antiqua" w:eastAsia="Arial Unicode MS" w:hAnsi="Book Antiqua" w:cs="Helvetica"/>
          <w:b w:val="0"/>
          <w:color w:val="auto"/>
          <w:szCs w:val="22"/>
          <w:lang w:eastAsia="pt-BR"/>
        </w:rPr>
      </w:pPr>
      <w:r w:rsidRPr="007C3530">
        <w:rPr>
          <w:rFonts w:ascii="Book Antiqua" w:eastAsia="Arial Unicode MS" w:hAnsi="Book Antiqua" w:cs="Helvetica"/>
          <w:b w:val="0"/>
          <w:color w:val="auto"/>
          <w:szCs w:val="22"/>
          <w:lang w:eastAsia="pt-BR"/>
        </w:rPr>
        <w:t xml:space="preserve">Advertência; </w:t>
      </w:r>
    </w:p>
    <w:p w:rsidR="007C3530" w:rsidRDefault="0095345D" w:rsidP="007C3530">
      <w:pPr>
        <w:pStyle w:val="Corpodetexto"/>
        <w:numPr>
          <w:ilvl w:val="0"/>
          <w:numId w:val="22"/>
        </w:numPr>
        <w:spacing w:line="240" w:lineRule="auto"/>
        <w:rPr>
          <w:rFonts w:ascii="Book Antiqua" w:eastAsia="Arial Unicode MS" w:hAnsi="Book Antiqua" w:cs="Helvetica"/>
          <w:b w:val="0"/>
          <w:color w:val="auto"/>
          <w:szCs w:val="22"/>
          <w:lang w:eastAsia="pt-BR"/>
        </w:rPr>
      </w:pPr>
      <w:r w:rsidRPr="007C3530">
        <w:rPr>
          <w:rFonts w:ascii="Book Antiqua" w:eastAsia="Arial Unicode MS" w:hAnsi="Book Antiqua" w:cs="Helvetica"/>
          <w:b w:val="0"/>
          <w:color w:val="auto"/>
          <w:szCs w:val="22"/>
          <w:lang w:eastAsia="pt-BR"/>
        </w:rPr>
        <w:t xml:space="preserve">Multa; </w:t>
      </w:r>
    </w:p>
    <w:p w:rsidR="007C3530" w:rsidRDefault="0095345D" w:rsidP="007C3530">
      <w:pPr>
        <w:pStyle w:val="Corpodetexto"/>
        <w:numPr>
          <w:ilvl w:val="0"/>
          <w:numId w:val="22"/>
        </w:numPr>
        <w:spacing w:line="240" w:lineRule="auto"/>
        <w:rPr>
          <w:rFonts w:ascii="Book Antiqua" w:eastAsia="Arial Unicode MS" w:hAnsi="Book Antiqua" w:cs="Helvetica"/>
          <w:b w:val="0"/>
          <w:color w:val="auto"/>
          <w:szCs w:val="22"/>
          <w:lang w:eastAsia="pt-BR"/>
        </w:rPr>
      </w:pPr>
      <w:r w:rsidRPr="007C3530">
        <w:rPr>
          <w:rFonts w:ascii="Book Antiqua" w:eastAsia="Arial Unicode MS" w:hAnsi="Book Antiqua" w:cs="Helvetica"/>
          <w:b w:val="0"/>
          <w:color w:val="auto"/>
          <w:szCs w:val="22"/>
          <w:lang w:eastAsia="pt-BR"/>
        </w:rPr>
        <w:t xml:space="preserve">Suspensão temporária de participação em licitação e impedimento de contratar com a Administração, por no mínimo </w:t>
      </w:r>
      <w:proofErr w:type="gramStart"/>
      <w:r w:rsidRPr="007C3530">
        <w:rPr>
          <w:rFonts w:ascii="Book Antiqua" w:eastAsia="Arial Unicode MS" w:hAnsi="Book Antiqua" w:cs="Helvetica"/>
          <w:b w:val="0"/>
          <w:color w:val="auto"/>
          <w:szCs w:val="22"/>
          <w:lang w:eastAsia="pt-BR"/>
        </w:rPr>
        <w:t>3</w:t>
      </w:r>
      <w:proofErr w:type="gramEnd"/>
      <w:r w:rsidRPr="007C3530">
        <w:rPr>
          <w:rFonts w:ascii="Book Antiqua" w:eastAsia="Arial Unicode MS" w:hAnsi="Book Antiqua" w:cs="Helvetica"/>
          <w:b w:val="0"/>
          <w:color w:val="auto"/>
          <w:szCs w:val="22"/>
          <w:lang w:eastAsia="pt-BR"/>
        </w:rPr>
        <w:t xml:space="preserve"> anos; </w:t>
      </w:r>
    </w:p>
    <w:p w:rsidR="007C3530" w:rsidRDefault="0095345D" w:rsidP="007C3530">
      <w:pPr>
        <w:pStyle w:val="Corpodetexto"/>
        <w:numPr>
          <w:ilvl w:val="0"/>
          <w:numId w:val="22"/>
        </w:numPr>
        <w:spacing w:line="240" w:lineRule="auto"/>
        <w:rPr>
          <w:rFonts w:ascii="Book Antiqua" w:eastAsia="Arial Unicode MS" w:hAnsi="Book Antiqua" w:cs="Helvetica"/>
          <w:b w:val="0"/>
          <w:color w:val="auto"/>
          <w:szCs w:val="22"/>
          <w:lang w:eastAsia="pt-BR"/>
        </w:rPr>
      </w:pPr>
      <w:r w:rsidRPr="007C3530">
        <w:rPr>
          <w:rFonts w:ascii="Book Antiqua" w:eastAsia="Arial Unicode MS" w:hAnsi="Book Antiqua" w:cs="Helvetica"/>
          <w:b w:val="0"/>
          <w:color w:val="auto"/>
          <w:szCs w:val="22"/>
          <w:lang w:eastAsia="pt-BR"/>
        </w:rPr>
        <w:t xml:space="preserve">Declaração de inidoneidade para licitar ou contratar com a Administração Pública, por no mínimo </w:t>
      </w:r>
      <w:proofErr w:type="gramStart"/>
      <w:r w:rsidRPr="007C3530">
        <w:rPr>
          <w:rFonts w:ascii="Book Antiqua" w:eastAsia="Arial Unicode MS" w:hAnsi="Book Antiqua" w:cs="Helvetica"/>
          <w:b w:val="0"/>
          <w:color w:val="auto"/>
          <w:szCs w:val="22"/>
          <w:lang w:eastAsia="pt-BR"/>
        </w:rPr>
        <w:t>3</w:t>
      </w:r>
      <w:proofErr w:type="gramEnd"/>
      <w:r w:rsidRPr="007C3530">
        <w:rPr>
          <w:rFonts w:ascii="Book Antiqua" w:eastAsia="Arial Unicode MS" w:hAnsi="Book Antiqua" w:cs="Helvetica"/>
          <w:b w:val="0"/>
          <w:color w:val="auto"/>
          <w:szCs w:val="22"/>
          <w:lang w:eastAsia="pt-BR"/>
        </w:rPr>
        <w:t xml:space="preserve"> anos e no máximo 6 anos; </w:t>
      </w:r>
    </w:p>
    <w:p w:rsidR="007C3530" w:rsidRDefault="0095345D" w:rsidP="007C3530">
      <w:pPr>
        <w:pStyle w:val="Corpodetexto"/>
        <w:numPr>
          <w:ilvl w:val="0"/>
          <w:numId w:val="22"/>
        </w:numPr>
        <w:spacing w:line="240" w:lineRule="auto"/>
        <w:rPr>
          <w:rFonts w:ascii="Book Antiqua" w:eastAsia="Arial Unicode MS" w:hAnsi="Book Antiqua" w:cs="Helvetica"/>
          <w:b w:val="0"/>
          <w:color w:val="auto"/>
          <w:szCs w:val="22"/>
          <w:lang w:eastAsia="pt-BR"/>
        </w:rPr>
      </w:pPr>
      <w:r w:rsidRPr="007C3530">
        <w:rPr>
          <w:rFonts w:ascii="Book Antiqua" w:eastAsia="Arial Unicode MS" w:hAnsi="Book Antiqua" w:cs="Helvetica"/>
          <w:b w:val="0"/>
          <w:color w:val="auto"/>
          <w:szCs w:val="22"/>
          <w:lang w:eastAsia="pt-BR"/>
        </w:rPr>
        <w:t xml:space="preserve">Impedimento de licitar e contratar com a União, Estados, Distrito Federal ou Municípios, e descredenciamento do Cadastro Unificado de Fornecedores do Sistema de Gestão de Materiais, Obras e Serviços (GMS), por até </w:t>
      </w:r>
      <w:proofErr w:type="gramStart"/>
      <w:r w:rsidRPr="007C3530">
        <w:rPr>
          <w:rFonts w:ascii="Book Antiqua" w:eastAsia="Arial Unicode MS" w:hAnsi="Book Antiqua" w:cs="Helvetica"/>
          <w:b w:val="0"/>
          <w:color w:val="auto"/>
          <w:szCs w:val="22"/>
          <w:lang w:eastAsia="pt-BR"/>
        </w:rPr>
        <w:t>6</w:t>
      </w:r>
      <w:proofErr w:type="gramEnd"/>
      <w:r w:rsidRPr="007C3530">
        <w:rPr>
          <w:rFonts w:ascii="Book Antiqua" w:eastAsia="Arial Unicode MS" w:hAnsi="Book Antiqua" w:cs="Helvetica"/>
          <w:b w:val="0"/>
          <w:color w:val="auto"/>
          <w:szCs w:val="22"/>
          <w:lang w:eastAsia="pt-BR"/>
        </w:rPr>
        <w:t xml:space="preserve"> anos.</w:t>
      </w:r>
    </w:p>
    <w:p w:rsidR="007C3530" w:rsidRDefault="0095345D" w:rsidP="007C3530">
      <w:pPr>
        <w:pStyle w:val="Corpodetexto"/>
        <w:spacing w:line="240" w:lineRule="auto"/>
        <w:ind w:left="426"/>
        <w:rPr>
          <w:rFonts w:ascii="Book Antiqua" w:eastAsia="Arial Unicode MS" w:hAnsi="Book Antiqua" w:cs="Helvetica"/>
          <w:b w:val="0"/>
          <w:color w:val="auto"/>
          <w:szCs w:val="22"/>
          <w:lang w:eastAsia="pt-BR"/>
        </w:rPr>
      </w:pPr>
      <w:proofErr w:type="gramStart"/>
      <w:r w:rsidRPr="007C3530">
        <w:rPr>
          <w:rFonts w:ascii="Book Antiqua" w:eastAsia="Arial Unicode MS" w:hAnsi="Book Antiqua" w:cs="Helvetica"/>
          <w:b w:val="0"/>
          <w:color w:val="auto"/>
          <w:szCs w:val="22"/>
          <w:lang w:eastAsia="pt-BR"/>
        </w:rPr>
        <w:t>V.a)</w:t>
      </w:r>
      <w:proofErr w:type="gramEnd"/>
      <w:r w:rsidRPr="007C3530">
        <w:rPr>
          <w:rFonts w:ascii="Book Antiqua" w:eastAsia="Arial Unicode MS" w:hAnsi="Book Antiqua" w:cs="Helvetica"/>
          <w:b w:val="0"/>
          <w:color w:val="auto"/>
          <w:szCs w:val="22"/>
          <w:lang w:eastAsia="pt-BR"/>
        </w:rPr>
        <w:t xml:space="preserve"> As sanções mencionadas nas alíneas "I", "II", "III" e "IV" do item anterior podem ser aplicadas cumulativamente com a multa ao licitante, ao adjudicatário e ao Contratado. </w:t>
      </w:r>
    </w:p>
    <w:p w:rsidR="00463EDB" w:rsidRDefault="0095345D" w:rsidP="007C3530">
      <w:pPr>
        <w:pStyle w:val="Corpodetexto"/>
        <w:spacing w:line="240" w:lineRule="auto"/>
        <w:ind w:left="426"/>
        <w:rPr>
          <w:rFonts w:ascii="Book Antiqua" w:eastAsia="Arial Unicode MS" w:hAnsi="Book Antiqua" w:cs="Helvetica"/>
          <w:b w:val="0"/>
          <w:color w:val="auto"/>
          <w:szCs w:val="22"/>
          <w:lang w:eastAsia="pt-BR"/>
        </w:rPr>
      </w:pPr>
      <w:proofErr w:type="gramStart"/>
      <w:r w:rsidRPr="007C3530">
        <w:rPr>
          <w:rFonts w:ascii="Book Antiqua" w:eastAsia="Arial Unicode MS" w:hAnsi="Book Antiqua" w:cs="Helvetica"/>
          <w:b w:val="0"/>
          <w:color w:val="auto"/>
          <w:szCs w:val="22"/>
          <w:lang w:eastAsia="pt-BR"/>
        </w:rPr>
        <w:t>V.b)</w:t>
      </w:r>
      <w:proofErr w:type="gramEnd"/>
      <w:r w:rsidRPr="007C3530">
        <w:rPr>
          <w:rFonts w:ascii="Book Antiqua" w:eastAsia="Arial Unicode MS" w:hAnsi="Book Antiqua" w:cs="Helvetica"/>
          <w:b w:val="0"/>
          <w:color w:val="auto"/>
          <w:szCs w:val="22"/>
          <w:lang w:eastAsia="pt-BR"/>
        </w:rPr>
        <w:t xml:space="preserve"> Advertência será aplicada por condutas que prejudiquem o andamento do procedimento de licitação e contratação. </w:t>
      </w:r>
    </w:p>
    <w:p w:rsidR="0095345D" w:rsidRDefault="0095345D" w:rsidP="007C3530">
      <w:pPr>
        <w:pStyle w:val="Corpodetexto"/>
        <w:spacing w:line="240" w:lineRule="auto"/>
        <w:ind w:left="426"/>
        <w:rPr>
          <w:rFonts w:ascii="Book Antiqua" w:eastAsia="Arial Unicode MS" w:hAnsi="Book Antiqua" w:cs="Helvetica"/>
          <w:b w:val="0"/>
          <w:color w:val="auto"/>
          <w:szCs w:val="22"/>
          <w:lang w:eastAsia="pt-BR"/>
        </w:rPr>
      </w:pPr>
      <w:proofErr w:type="gramStart"/>
      <w:r w:rsidRPr="007C3530">
        <w:rPr>
          <w:rFonts w:ascii="Book Antiqua" w:eastAsia="Arial Unicode MS" w:hAnsi="Book Antiqua" w:cs="Helvetica"/>
          <w:b w:val="0"/>
          <w:color w:val="auto"/>
          <w:szCs w:val="22"/>
          <w:lang w:eastAsia="pt-BR"/>
        </w:rPr>
        <w:lastRenderedPageBreak/>
        <w:t>V.c)</w:t>
      </w:r>
      <w:proofErr w:type="gramEnd"/>
      <w:r w:rsidRPr="007C3530">
        <w:rPr>
          <w:rFonts w:ascii="Book Antiqua" w:eastAsia="Arial Unicode MS" w:hAnsi="Book Antiqua" w:cs="Helvetica"/>
          <w:b w:val="0"/>
          <w:color w:val="auto"/>
          <w:szCs w:val="22"/>
          <w:lang w:eastAsia="pt-BR"/>
        </w:rPr>
        <w:t xml:space="preserve"> A multa, de 0,5% a 30% do valor do contrato ou ata de registro licitado ou celebrado com contratação direta, será aplicada ao responsável por qualquer das infrações administrativas previstas no art. 155 da Lei 14.133/21, como:</w:t>
      </w:r>
    </w:p>
    <w:p w:rsidR="00463EDB" w:rsidRPr="00463EDB" w:rsidRDefault="00463EDB" w:rsidP="00463EDB">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463EDB">
        <w:rPr>
          <w:rFonts w:ascii="Book Antiqua" w:eastAsia="Arial Unicode MS" w:hAnsi="Book Antiqua" w:cs="Helvetica"/>
          <w:b w:val="0"/>
          <w:i w:val="0"/>
          <w:color w:val="auto"/>
          <w:sz w:val="22"/>
          <w:szCs w:val="22"/>
          <w:lang w:eastAsia="pt-BR"/>
        </w:rPr>
        <w:t xml:space="preserve"> Dar causa à inexecução parcial ou total do contrato;</w:t>
      </w:r>
    </w:p>
    <w:p w:rsidR="00463EDB" w:rsidRPr="00791821" w:rsidRDefault="00463EDB" w:rsidP="00463EDB">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a documentação exigida para o certame;</w:t>
      </w:r>
    </w:p>
    <w:p w:rsidR="00463EDB" w:rsidRPr="00791821" w:rsidRDefault="00463EDB" w:rsidP="00463EDB">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 salvo em casos de justificativa superveniente;</w:t>
      </w:r>
    </w:p>
    <w:p w:rsidR="00463EDB" w:rsidRDefault="00463EDB" w:rsidP="00463EDB">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celebrar o contrato ou não entregar a documentação exigida para a contratação dentro do prazo;</w:t>
      </w:r>
      <w:r w:rsidRPr="00463EDB">
        <w:rPr>
          <w:rFonts w:ascii="Book Antiqua" w:eastAsia="Arial Unicode MS" w:hAnsi="Book Antiqua" w:cs="Helvetica"/>
          <w:b w:val="0"/>
          <w:i w:val="0"/>
          <w:color w:val="auto"/>
          <w:sz w:val="22"/>
          <w:szCs w:val="22"/>
          <w:lang w:eastAsia="pt-BR"/>
        </w:rPr>
        <w:t xml:space="preserve"> </w:t>
      </w:r>
    </w:p>
    <w:p w:rsidR="00463EDB" w:rsidRPr="00791821" w:rsidRDefault="00463EDB" w:rsidP="00463EDB">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ou entrega do objeto da licitação sem motivo justificado;</w:t>
      </w:r>
    </w:p>
    <w:p w:rsidR="00463EDB" w:rsidRPr="00791821" w:rsidRDefault="00463EDB" w:rsidP="00463EDB">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declaração ou documentação falsa;</w:t>
      </w:r>
    </w:p>
    <w:p w:rsidR="00463EDB" w:rsidRPr="00791821" w:rsidRDefault="00463EDB" w:rsidP="00463EDB">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Fraudar a licitação ou a execução do contrato;</w:t>
      </w:r>
    </w:p>
    <w:p w:rsidR="00463EDB" w:rsidRPr="007C3530" w:rsidRDefault="00463EDB" w:rsidP="007C3530">
      <w:pPr>
        <w:pStyle w:val="Corpodetexto"/>
        <w:spacing w:line="240" w:lineRule="auto"/>
        <w:ind w:left="426"/>
        <w:rPr>
          <w:rFonts w:ascii="Book Antiqua" w:eastAsia="Arial Unicode MS" w:hAnsi="Book Antiqua" w:cs="Helvetica"/>
          <w:b w:val="0"/>
          <w:color w:val="auto"/>
          <w:szCs w:val="22"/>
          <w:lang w:eastAsia="pt-BR"/>
        </w:rPr>
      </w:pPr>
    </w:p>
    <w:p w:rsidR="0095345D" w:rsidRPr="00791821" w:rsidRDefault="00463EDB" w:rsidP="00463EDB">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A declaração de inidoneidade para licitar ou contratar com a Administração Pública, por até </w:t>
      </w:r>
      <w:proofErr w:type="gramStart"/>
      <w:r w:rsidRPr="00791821">
        <w:rPr>
          <w:rFonts w:ascii="Book Antiqua" w:eastAsia="Arial Unicode MS" w:hAnsi="Book Antiqua" w:cs="Helvetica"/>
          <w:b w:val="0"/>
          <w:i w:val="0"/>
          <w:color w:val="auto"/>
          <w:sz w:val="22"/>
          <w:szCs w:val="22"/>
          <w:lang w:eastAsia="pt-BR"/>
        </w:rPr>
        <w:t>6</w:t>
      </w:r>
      <w:proofErr w:type="gramEnd"/>
      <w:r w:rsidRPr="00791821">
        <w:rPr>
          <w:rFonts w:ascii="Book Antiqua" w:eastAsia="Arial Unicode MS" w:hAnsi="Book Antiqua" w:cs="Helvetica"/>
          <w:b w:val="0"/>
          <w:i w:val="0"/>
          <w:color w:val="auto"/>
          <w:sz w:val="22"/>
          <w:szCs w:val="22"/>
          <w:lang w:eastAsia="pt-BR"/>
        </w:rPr>
        <w:t xml:space="preserve"> anos, será aplicada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Recusar-se injustificadamente a assinar o Contrato após ser considerado adjudicatário;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Falhar ou fraudar na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exceto nos casos previstos.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O impedimento de licitar e contratar com a União, Estados, Distrito Federal ou Municípios, e descredenciamento do Cadastro Unificado de Fornecedores do Sistema de Gestão de Materiais, Obras e Serviços (GMS), por até </w:t>
      </w:r>
      <w:proofErr w:type="gramStart"/>
      <w:r w:rsidRPr="00791821">
        <w:rPr>
          <w:rFonts w:ascii="Book Antiqua" w:eastAsia="Arial Unicode MS" w:hAnsi="Book Antiqua" w:cs="Helvetica"/>
          <w:b w:val="0"/>
          <w:i w:val="0"/>
          <w:color w:val="auto"/>
          <w:sz w:val="22"/>
          <w:szCs w:val="22"/>
          <w:lang w:eastAsia="pt-BR"/>
        </w:rPr>
        <w:t>6</w:t>
      </w:r>
      <w:proofErr w:type="gramEnd"/>
      <w:r w:rsidRPr="00791821">
        <w:rPr>
          <w:rFonts w:ascii="Book Antiqua" w:eastAsia="Arial Unicode MS" w:hAnsi="Book Antiqua" w:cs="Helvetica"/>
          <w:b w:val="0"/>
          <w:i w:val="0"/>
          <w:color w:val="auto"/>
          <w:sz w:val="22"/>
          <w:szCs w:val="22"/>
          <w:lang w:eastAsia="pt-BR"/>
        </w:rPr>
        <w:t xml:space="preserve"> anos, será aplicado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Prometer, oferecer ou dar vantagem indevida a agente público;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Financiar, custear ou subvencionar atos ilícitos previstos na Lei;</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Utilizar-se de interposta pessoa para ocultar interesses;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Frustrar ou fraudar procedimentos licitatórios públicos;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Dificultar atividades de investigação ou fiscalização.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Cabe ao órgão ou entidade contratante aplicar as penalidades, garantindo a ampla defesa e o contraditório, informando as ocorrências no Cadastro Unificado de Fornecedores.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autoridade máxima do órgão ou entidade contratante é competente para impor as penalidades.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Os efeitos das penalidades de suspensão do direito de contratar com a Administração ou declaração de inidoneidade se estendem às pessoas físicas que constituíram a pessoa jurídica, bem como às pessoas jurídicas que tenham sócios comuns com essas pessoas físicas.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Na aplicação das sanções, a Administração observará a proporcionalidade entre a gravidade da infração e o valor do contrato, os danos resultantes, a situação econômico-financeira do sancionado, a reincidência e outras circunstâncias relevantes.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Nos casos não previstos, devem ser observadas as disposições da Lei Federal nº 14.133/2021.</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Além das sanções mencionadas, a responsabilização administrativa e civil de pessoas jurídicas será conforme a Lei Federal nº 12.846/2013.</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As penalidades aplicadas serão registradas no Cadastro Unificado de Fornecedores do Estado do Paraná (CFPR) e junto ao Tribunal de Contas do Estado do Paraná.</w:t>
      </w:r>
    </w:p>
    <w:p w:rsidR="00C63C6D" w:rsidRPr="00D46EA7" w:rsidRDefault="00C63C6D" w:rsidP="00A7189E">
      <w:pPr>
        <w:pStyle w:val="Ttulo2"/>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C65676">
        <w:rPr>
          <w:rFonts w:ascii="Book Antiqua" w:hAnsi="Book Antiqua" w:cs="Arial"/>
          <w:b/>
          <w:sz w:val="22"/>
          <w:szCs w:val="22"/>
        </w:rPr>
        <w:t>DÉCIMA</w:t>
      </w:r>
      <w:r w:rsidRPr="00D46EA7">
        <w:rPr>
          <w:rFonts w:ascii="Book Antiqua" w:hAnsi="Book Antiqua" w:cs="Arial"/>
          <w:b/>
          <w:sz w:val="22"/>
          <w:szCs w:val="22"/>
        </w:rPr>
        <w:t xml:space="preserve"> – DO PRAZO e DA VIGÊNCIA</w:t>
      </w:r>
    </w:p>
    <w:p w:rsidR="00C63C6D" w:rsidRPr="00FB2EA2" w:rsidRDefault="007C3530" w:rsidP="00A7189E">
      <w:pPr>
        <w:pStyle w:val="Corpodetexto"/>
        <w:spacing w:line="240" w:lineRule="auto"/>
        <w:rPr>
          <w:rFonts w:ascii="Book Antiqua" w:hAnsi="Book Antiqua" w:cs="Arial"/>
          <w:b w:val="0"/>
          <w:bCs/>
          <w:szCs w:val="22"/>
        </w:rPr>
      </w:pPr>
      <w:r w:rsidRPr="00F940AA">
        <w:rPr>
          <w:rFonts w:ascii="Book Antiqua" w:hAnsi="Book Antiqua" w:cs="Arial"/>
          <w:b w:val="0"/>
          <w:bCs/>
          <w:szCs w:val="22"/>
        </w:rPr>
        <w:t xml:space="preserve">O prazo de entrega dos itens será de até </w:t>
      </w:r>
      <w:r>
        <w:rPr>
          <w:rFonts w:ascii="Book Antiqua" w:hAnsi="Book Antiqua" w:cs="Arial"/>
          <w:b w:val="0"/>
          <w:bCs/>
          <w:szCs w:val="22"/>
        </w:rPr>
        <w:t>10 (dez)</w:t>
      </w:r>
      <w:r w:rsidRPr="00F940AA">
        <w:rPr>
          <w:rFonts w:ascii="Book Antiqua" w:hAnsi="Book Antiqua" w:cs="Arial"/>
          <w:b w:val="0"/>
          <w:bCs/>
          <w:szCs w:val="22"/>
        </w:rPr>
        <w:t xml:space="preserve"> </w:t>
      </w:r>
      <w:r>
        <w:rPr>
          <w:rFonts w:ascii="Book Antiqua" w:hAnsi="Book Antiqua" w:cs="Arial"/>
          <w:b w:val="0"/>
          <w:bCs/>
          <w:szCs w:val="22"/>
        </w:rPr>
        <w:t>dias úteis</w:t>
      </w:r>
      <w:r w:rsidRPr="00F940AA">
        <w:rPr>
          <w:rFonts w:ascii="Book Antiqua" w:hAnsi="Book Antiqua" w:cs="Arial"/>
          <w:b w:val="0"/>
          <w:bCs/>
          <w:szCs w:val="22"/>
        </w:rPr>
        <w:t xml:space="preserve">, contados a </w:t>
      </w:r>
      <w:r w:rsidRPr="00AB4812">
        <w:rPr>
          <w:rFonts w:ascii="Book Antiqua" w:hAnsi="Book Antiqua" w:cs="Arial"/>
          <w:b w:val="0"/>
          <w:bCs/>
          <w:szCs w:val="22"/>
        </w:rPr>
        <w:t xml:space="preserve">partir da emissão da solicitação da secretaria </w:t>
      </w:r>
      <w:r w:rsidR="00C63C6D" w:rsidRPr="00FB2EA2">
        <w:rPr>
          <w:rFonts w:ascii="Book Antiqua" w:hAnsi="Book Antiqua" w:cs="Arial"/>
          <w:b w:val="0"/>
          <w:bCs/>
          <w:szCs w:val="22"/>
        </w:rPr>
        <w:t xml:space="preserve">e o prazo de vigência da presente ata de registro de preços será de </w:t>
      </w:r>
      <w:r w:rsidR="00FB2EA2" w:rsidRPr="00FB2EA2">
        <w:rPr>
          <w:rFonts w:ascii="Book Antiqua" w:hAnsi="Book Antiqua" w:cs="Arial"/>
          <w:b w:val="0"/>
          <w:bCs/>
          <w:szCs w:val="22"/>
        </w:rPr>
        <w:t>12 (doze</w:t>
      </w:r>
      <w:r w:rsidR="00C63C6D" w:rsidRPr="00FB2EA2">
        <w:rPr>
          <w:rFonts w:ascii="Book Antiqua" w:hAnsi="Book Antiqua" w:cs="Arial"/>
          <w:b w:val="0"/>
          <w:bCs/>
          <w:szCs w:val="22"/>
        </w:rPr>
        <w:t>) meses, contados a partir da assinatura deste instrumento pelas partes</w:t>
      </w:r>
      <w:r w:rsidR="00E664E6" w:rsidRPr="00FB2EA2">
        <w:rPr>
          <w:rFonts w:ascii="Book Antiqua" w:hAnsi="Book Antiqua" w:cs="Arial"/>
          <w:b w:val="0"/>
          <w:bCs/>
          <w:szCs w:val="22"/>
        </w:rPr>
        <w:t>, podendo ser prorrogado conforme prerrogativas da legislação vigente</w:t>
      </w:r>
      <w:r w:rsidR="00C63C6D" w:rsidRPr="00FB2EA2">
        <w:rPr>
          <w:rFonts w:ascii="Book Antiqua" w:hAnsi="Book Antiqua" w:cs="Arial"/>
          <w:b w:val="0"/>
          <w:bCs/>
          <w:szCs w:val="22"/>
        </w:rPr>
        <w:t>.</w:t>
      </w:r>
    </w:p>
    <w:p w:rsidR="00C63C6D" w:rsidRPr="00D46EA7"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lastRenderedPageBreak/>
        <w:t xml:space="preserve">CLÁUSULA </w:t>
      </w:r>
      <w:r w:rsidR="00FB2EA2">
        <w:rPr>
          <w:rFonts w:ascii="Book Antiqua" w:hAnsi="Book Antiqua" w:cs="Arial"/>
          <w:b/>
          <w:sz w:val="22"/>
          <w:szCs w:val="22"/>
        </w:rPr>
        <w:t>DÉCIMA PRIMEIRA</w:t>
      </w:r>
      <w:r w:rsidRPr="00D46EA7">
        <w:rPr>
          <w:rFonts w:ascii="Book Antiqua" w:hAnsi="Book Antiqua" w:cs="Arial"/>
          <w:b/>
          <w:sz w:val="22"/>
          <w:szCs w:val="22"/>
        </w:rPr>
        <w:t xml:space="preserve"> – DO CANCELAMENTO DO PREÇO REGISTRADO NA ATA DE REGISTRO DE PREÇOS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O preço registrado poderá ser cancelado de pleno direito, nas seguintes situações: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I – Pelo Município de Rolândia: </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cumprir as obrigações constantes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assinar </w:t>
      </w:r>
      <w:r w:rsidR="00B54893" w:rsidRPr="009D289A">
        <w:rPr>
          <w:rFonts w:ascii="Book Antiqua" w:hAnsi="Book Antiqua" w:cs="Arial"/>
          <w:bCs/>
          <w:sz w:val="22"/>
          <w:szCs w:val="22"/>
        </w:rPr>
        <w:t xml:space="preserve">a ata de registro </w:t>
      </w:r>
      <w:r w:rsidRPr="009D289A">
        <w:rPr>
          <w:rFonts w:ascii="Book Antiqua" w:hAnsi="Book Antiqua" w:cs="Arial"/>
          <w:bCs/>
          <w:sz w:val="22"/>
          <w:szCs w:val="22"/>
        </w:rPr>
        <w:t>no prazo estabelecido;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der causa a rescisão administrativa da Ordem de Fornecimento decorrente deste Registro de Preços, nas hipóteses previstas nos </w:t>
      </w:r>
      <w:r w:rsidR="00EB4660" w:rsidRPr="009D289A">
        <w:rPr>
          <w:rFonts w:ascii="Book Antiqua" w:hAnsi="Book Antiqua" w:cs="Arial"/>
          <w:bCs/>
          <w:sz w:val="22"/>
          <w:szCs w:val="22"/>
        </w:rPr>
        <w:t>155 a 163</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Em qualquer hipótese de inexecução total ou parcial da Ordem de Fornecimento decorrente deste registro;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Os preços registrados se apresentarem superiores aos praticados no mercado;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Por razão de interesse </w:t>
      </w:r>
      <w:proofErr w:type="gramStart"/>
      <w:r w:rsidRPr="009D289A">
        <w:rPr>
          <w:rFonts w:ascii="Book Antiqua" w:hAnsi="Book Antiqua" w:cs="Arial"/>
          <w:bCs/>
          <w:sz w:val="22"/>
          <w:szCs w:val="22"/>
        </w:rPr>
        <w:t>público devidamente demonstrada</w:t>
      </w:r>
      <w:proofErr w:type="gramEnd"/>
      <w:r w:rsidRPr="009D289A">
        <w:rPr>
          <w:rFonts w:ascii="Book Antiqua" w:hAnsi="Book Antiqua" w:cs="Arial"/>
          <w:bCs/>
          <w:sz w:val="22"/>
          <w:szCs w:val="22"/>
        </w:rPr>
        <w:t xml:space="preserve"> e justificada pelo Município de Rolândia.</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II – Pelo fornecedor:</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Mediante solicitação por escrito, comprovando estar impossibilitado de cumprir as exigências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comprovada a ocorrência de quaisquer das hipóteses contidas no art. </w:t>
      </w:r>
      <w:r w:rsidR="00EB4660" w:rsidRPr="009D289A">
        <w:rPr>
          <w:rFonts w:ascii="Book Antiqua" w:hAnsi="Book Antiqua" w:cs="Arial"/>
          <w:bCs/>
          <w:sz w:val="22"/>
          <w:szCs w:val="22"/>
        </w:rPr>
        <w:t>155</w:t>
      </w:r>
      <w:r w:rsidRPr="009D289A">
        <w:rPr>
          <w:rFonts w:ascii="Book Antiqua" w:hAnsi="Book Antiqua" w:cs="Arial"/>
          <w:bCs/>
          <w:sz w:val="22"/>
          <w:szCs w:val="22"/>
        </w:rPr>
        <w:t xml:space="preserve">, incisos </w:t>
      </w:r>
      <w:r w:rsidR="00EB4660" w:rsidRPr="009D289A">
        <w:rPr>
          <w:rFonts w:ascii="Book Antiqua" w:hAnsi="Book Antiqua" w:cs="Arial"/>
          <w:bCs/>
          <w:sz w:val="22"/>
          <w:szCs w:val="22"/>
        </w:rPr>
        <w:t>I a VII</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PRIMEIRO – Ocorrendo cancelamento do preço registrado, o fornecedor será informado por correspondência com aviso de recebimento, o qual será </w:t>
      </w:r>
      <w:proofErr w:type="gramStart"/>
      <w:r w:rsidRPr="009D289A">
        <w:rPr>
          <w:rFonts w:ascii="Book Antiqua" w:hAnsi="Book Antiqua" w:cs="Arial"/>
          <w:bCs/>
          <w:sz w:val="22"/>
          <w:szCs w:val="22"/>
        </w:rPr>
        <w:t>juntada</w:t>
      </w:r>
      <w:proofErr w:type="gramEnd"/>
      <w:r w:rsidRPr="009D289A">
        <w:rPr>
          <w:rFonts w:ascii="Book Antiqua" w:hAnsi="Book Antiqua" w:cs="Arial"/>
          <w:bCs/>
          <w:sz w:val="22"/>
          <w:szCs w:val="22"/>
        </w:rPr>
        <w:t xml:space="preserve"> ao processo administrativo do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SEGUNDO – A solicitação do fornecedor para cancelamento dos preços registrados poderá não ser aceita pelo Município, facultando-se a esta nesse caso, a aplicação das penalidades previstas no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TERCEIRO – Havendo cancelamento do preço registrado, cessarão todas as atividades do Fornecedor, relativas </w:t>
      </w:r>
      <w:r w:rsidR="009513B5" w:rsidRPr="009D289A">
        <w:rPr>
          <w:rFonts w:ascii="Book Antiqua" w:hAnsi="Book Antiqua" w:cs="Arial"/>
          <w:bCs/>
          <w:sz w:val="22"/>
          <w:szCs w:val="22"/>
        </w:rPr>
        <w:t>à</w:t>
      </w:r>
      <w:r w:rsidRPr="009D289A">
        <w:rPr>
          <w:rFonts w:ascii="Book Antiqua" w:hAnsi="Book Antiqua" w:cs="Arial"/>
          <w:bCs/>
          <w:sz w:val="22"/>
          <w:szCs w:val="22"/>
        </w:rPr>
        <w:t xml:space="preserve"> prestação dos serviços.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QUARTO – Caso o município não se utilize da prerrogativa de cancelar o preço registrado, </w:t>
      </w:r>
      <w:proofErr w:type="gramStart"/>
      <w:r w:rsidRPr="009D289A">
        <w:rPr>
          <w:rFonts w:ascii="Book Antiqua" w:hAnsi="Book Antiqua" w:cs="Arial"/>
          <w:bCs/>
          <w:sz w:val="22"/>
          <w:szCs w:val="22"/>
        </w:rPr>
        <w:t>a seu</w:t>
      </w:r>
      <w:proofErr w:type="gramEnd"/>
      <w:r w:rsidRPr="009D289A">
        <w:rPr>
          <w:rFonts w:ascii="Book Antiqua" w:hAnsi="Book Antiqua" w:cs="Arial"/>
          <w:bCs/>
          <w:sz w:val="22"/>
          <w:szCs w:val="22"/>
        </w:rPr>
        <w:t xml:space="preserve"> exclusivo critério, poderá sustar o pagamento das faturas, até que o fornecedor cumpra integralmente a condição exigida</w:t>
      </w:r>
      <w:r w:rsidR="00B54893" w:rsidRPr="009D289A">
        <w:rPr>
          <w:rFonts w:ascii="Book Antiqua" w:hAnsi="Book Antiqua" w:cs="Arial"/>
          <w:bCs/>
          <w:sz w:val="22"/>
          <w:szCs w:val="22"/>
        </w:rPr>
        <w:t xml:space="preserve"> neste termo</w:t>
      </w:r>
      <w:r w:rsidRPr="009D289A">
        <w:rPr>
          <w:rFonts w:ascii="Book Antiqua" w:hAnsi="Book Antiqua" w:cs="Arial"/>
          <w:bCs/>
          <w:sz w:val="22"/>
          <w:szCs w:val="22"/>
        </w:rPr>
        <w:t>.</w:t>
      </w:r>
    </w:p>
    <w:p w:rsidR="00C63C6D" w:rsidRPr="009D289A"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FB2EA2">
        <w:rPr>
          <w:rFonts w:ascii="Book Antiqua" w:hAnsi="Book Antiqua" w:cs="Arial"/>
          <w:b/>
          <w:sz w:val="22"/>
          <w:szCs w:val="22"/>
        </w:rPr>
        <w:t>DÉCIMA SEGUNDA</w:t>
      </w:r>
      <w:r w:rsidRPr="00D46EA7">
        <w:rPr>
          <w:rFonts w:ascii="Book Antiqua" w:hAnsi="Book Antiqua" w:cs="Arial"/>
          <w:b/>
          <w:sz w:val="22"/>
          <w:szCs w:val="22"/>
        </w:rPr>
        <w:t xml:space="preserve"> – DA DOTAÇÃO ORÇAMENTÁRIA</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Serão utilizadas as seguintes classificações orçamentárias:</w:t>
      </w:r>
    </w:p>
    <w:p w:rsidR="00B62CFF" w:rsidRPr="00C44060" w:rsidRDefault="00B62CFF" w:rsidP="00463EDB">
      <w:pPr>
        <w:spacing w:after="0" w:line="240" w:lineRule="auto"/>
        <w:rPr>
          <w:rStyle w:val="fontstyle01"/>
          <w:rFonts w:ascii="Book Antiqua" w:hAnsi="Book Antiqua"/>
          <w:sz w:val="22"/>
          <w:szCs w:val="22"/>
        </w:rPr>
      </w:pPr>
      <w:r w:rsidRPr="00C44060">
        <w:rPr>
          <w:rStyle w:val="fontstyle01"/>
          <w:rFonts w:ascii="Book Antiqua" w:hAnsi="Book Antiqua"/>
          <w:sz w:val="22"/>
          <w:szCs w:val="22"/>
        </w:rPr>
        <w:t>Órgão: 09</w:t>
      </w:r>
    </w:p>
    <w:p w:rsidR="00B62CFF" w:rsidRPr="00C44060" w:rsidRDefault="00B62CFF" w:rsidP="00463EDB">
      <w:pPr>
        <w:spacing w:after="0" w:line="240" w:lineRule="auto"/>
        <w:rPr>
          <w:rStyle w:val="fontstyle01"/>
          <w:rFonts w:ascii="Book Antiqua" w:hAnsi="Book Antiqua"/>
          <w:sz w:val="22"/>
          <w:szCs w:val="22"/>
        </w:rPr>
      </w:pPr>
      <w:r w:rsidRPr="00C44060">
        <w:rPr>
          <w:rStyle w:val="fontstyle01"/>
          <w:rFonts w:ascii="Book Antiqua" w:hAnsi="Book Antiqua"/>
          <w:sz w:val="22"/>
          <w:szCs w:val="22"/>
        </w:rPr>
        <w:t>Unidade: 01 – Secretaria Municipal de Saúde</w:t>
      </w:r>
    </w:p>
    <w:p w:rsidR="00B62CFF" w:rsidRPr="000D07DC" w:rsidRDefault="00B62CFF" w:rsidP="00463EDB">
      <w:pPr>
        <w:spacing w:after="0" w:line="240" w:lineRule="auto"/>
        <w:rPr>
          <w:rStyle w:val="fontstyle01"/>
          <w:rFonts w:ascii="Book Antiqua" w:hAnsi="Book Antiqua"/>
          <w:b w:val="0"/>
          <w:sz w:val="22"/>
          <w:szCs w:val="22"/>
        </w:rPr>
      </w:pPr>
      <w:r>
        <w:rPr>
          <w:rStyle w:val="fontstyle01"/>
          <w:rFonts w:ascii="Book Antiqua" w:hAnsi="Book Antiqua"/>
          <w:sz w:val="22"/>
          <w:szCs w:val="22"/>
        </w:rPr>
        <w:t xml:space="preserve"> </w:t>
      </w:r>
      <w:r w:rsidRPr="00C44060">
        <w:rPr>
          <w:rStyle w:val="fontstyle01"/>
          <w:rFonts w:ascii="Book Antiqua" w:hAnsi="Book Antiqua"/>
          <w:sz w:val="22"/>
          <w:szCs w:val="22"/>
        </w:rPr>
        <w:t>Elemento</w:t>
      </w:r>
      <w:r>
        <w:rPr>
          <w:rStyle w:val="fontstyle01"/>
          <w:rFonts w:ascii="Book Antiqua" w:hAnsi="Book Antiqua"/>
          <w:sz w:val="22"/>
          <w:szCs w:val="22"/>
        </w:rPr>
        <w:t>s</w:t>
      </w:r>
      <w:r w:rsidRPr="00C44060">
        <w:rPr>
          <w:rStyle w:val="fontstyle01"/>
          <w:rFonts w:ascii="Book Antiqua" w:hAnsi="Book Antiqua"/>
          <w:sz w:val="22"/>
          <w:szCs w:val="22"/>
        </w:rPr>
        <w:t xml:space="preserve"> de Despesa: </w:t>
      </w:r>
      <w:r w:rsidRPr="004B30B3">
        <w:rPr>
          <w:rStyle w:val="fontstyle01"/>
          <w:rFonts w:ascii="Book Antiqua" w:hAnsi="Book Antiqua"/>
          <w:sz w:val="22"/>
          <w:szCs w:val="22"/>
        </w:rPr>
        <w:t xml:space="preserve">3.3.90.30.00.00.00 – Material de consumo </w:t>
      </w:r>
    </w:p>
    <w:p w:rsidR="003C5319" w:rsidRPr="00D46EA7" w:rsidRDefault="003C5319" w:rsidP="003C5319">
      <w:pPr>
        <w:spacing w:after="0" w:line="240" w:lineRule="auto"/>
        <w:jc w:val="both"/>
        <w:rPr>
          <w:rFonts w:ascii="Book Antiqua" w:hAnsi="Book Antiqua"/>
          <w:sz w:val="22"/>
          <w:szCs w:val="22"/>
        </w:rPr>
      </w:pPr>
      <w:r w:rsidRPr="00D46EA7">
        <w:rPr>
          <w:rFonts w:ascii="Book Antiqua" w:hAnsi="Book Antiqua"/>
          <w:sz w:val="22"/>
          <w:szCs w:val="22"/>
        </w:rPr>
        <w:t>As dotações a serem utilizadas por determinação das secretarias competentes</w:t>
      </w:r>
      <w:proofErr w:type="gramStart"/>
      <w:r w:rsidRPr="00D46EA7">
        <w:rPr>
          <w:rFonts w:ascii="Book Antiqua" w:hAnsi="Book Antiqua"/>
          <w:sz w:val="22"/>
          <w:szCs w:val="22"/>
        </w:rPr>
        <w:t>, cumprem</w:t>
      </w:r>
      <w:proofErr w:type="gramEnd"/>
      <w:r w:rsidRPr="00D46EA7">
        <w:rPr>
          <w:rFonts w:ascii="Book Antiqua" w:hAnsi="Book Antiqua"/>
          <w:sz w:val="22"/>
          <w:szCs w:val="22"/>
        </w:rPr>
        <w:t xml:space="preserve"> o</w:t>
      </w:r>
      <w:r w:rsidR="00B340C6">
        <w:rPr>
          <w:rFonts w:ascii="Book Antiqua" w:hAnsi="Book Antiqua"/>
          <w:sz w:val="22"/>
          <w:szCs w:val="22"/>
        </w:rPr>
        <w:t xml:space="preserve"> Artigo Décimo Sétimo do</w:t>
      </w:r>
      <w:r w:rsidRPr="00D46EA7">
        <w:rPr>
          <w:rFonts w:ascii="Book Antiqua" w:hAnsi="Book Antiqua"/>
          <w:sz w:val="22"/>
          <w:szCs w:val="22"/>
        </w:rPr>
        <w:t xml:space="preserve"> Decreto Federal nº </w:t>
      </w:r>
      <w:r>
        <w:rPr>
          <w:rFonts w:ascii="Book Antiqua" w:hAnsi="Book Antiqua"/>
          <w:sz w:val="22"/>
          <w:szCs w:val="22"/>
        </w:rPr>
        <w:t>11.462</w:t>
      </w:r>
      <w:r w:rsidRPr="00D46EA7">
        <w:rPr>
          <w:rFonts w:ascii="Book Antiqua" w:hAnsi="Book Antiqua"/>
          <w:sz w:val="22"/>
          <w:szCs w:val="22"/>
        </w:rPr>
        <w:t xml:space="preserve"> de </w:t>
      </w:r>
      <w:r>
        <w:rPr>
          <w:rFonts w:ascii="Book Antiqua" w:hAnsi="Book Antiqua"/>
          <w:sz w:val="22"/>
          <w:szCs w:val="22"/>
        </w:rPr>
        <w:t>31</w:t>
      </w:r>
      <w:r w:rsidRPr="00D46EA7">
        <w:rPr>
          <w:rFonts w:ascii="Book Antiqua" w:hAnsi="Book Antiqua"/>
          <w:sz w:val="22"/>
          <w:szCs w:val="22"/>
        </w:rPr>
        <w:t xml:space="preserve"> de </w:t>
      </w:r>
      <w:r>
        <w:rPr>
          <w:rFonts w:ascii="Book Antiqua" w:hAnsi="Book Antiqua"/>
          <w:sz w:val="22"/>
          <w:szCs w:val="22"/>
        </w:rPr>
        <w:t>março</w:t>
      </w:r>
      <w:r w:rsidRPr="00D46EA7">
        <w:rPr>
          <w:rFonts w:ascii="Book Antiqua" w:hAnsi="Book Antiqua"/>
          <w:sz w:val="22"/>
          <w:szCs w:val="22"/>
        </w:rPr>
        <w:t xml:space="preserve"> de 20</w:t>
      </w:r>
      <w:r>
        <w:rPr>
          <w:rFonts w:ascii="Book Antiqua" w:hAnsi="Book Antiqua"/>
          <w:sz w:val="22"/>
          <w:szCs w:val="22"/>
        </w:rPr>
        <w:t>2</w:t>
      </w:r>
      <w:r w:rsidRPr="00D46EA7">
        <w:rPr>
          <w:rFonts w:ascii="Book Antiqua" w:hAnsi="Book Antiqua"/>
          <w:sz w:val="22"/>
          <w:szCs w:val="22"/>
        </w:rPr>
        <w:t>3</w:t>
      </w:r>
      <w:r w:rsidR="00B340C6">
        <w:rPr>
          <w:rFonts w:ascii="Book Antiqua" w:hAnsi="Book Antiqua"/>
          <w:sz w:val="22"/>
          <w:szCs w:val="22"/>
        </w:rPr>
        <w:t>,</w:t>
      </w:r>
      <w:r w:rsidRPr="00D46EA7">
        <w:rPr>
          <w:rFonts w:ascii="Book Antiqua" w:hAnsi="Book Antiqua"/>
          <w:sz w:val="22"/>
          <w:szCs w:val="22"/>
        </w:rPr>
        <w:t xml:space="preserve"> o qual normatiza que na licitação para registro de preços não é necessário indicar a dotação orçamentária</w:t>
      </w:r>
      <w:r w:rsidR="00B340C6">
        <w:rPr>
          <w:rFonts w:ascii="Book Antiqua" w:hAnsi="Book Antiqua"/>
          <w:sz w:val="22"/>
          <w:szCs w:val="22"/>
        </w:rPr>
        <w:t>.</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Ficando determinado o termo de empenho o instrumento hábil a conter a devida dotação a ser efetuado o pagamento referente a este processo.</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FB2EA2">
        <w:rPr>
          <w:rFonts w:ascii="Book Antiqua" w:hAnsi="Book Antiqua" w:cs="Arial"/>
          <w:b/>
          <w:sz w:val="22"/>
          <w:szCs w:val="22"/>
        </w:rPr>
        <w:t>DÉCIMA TERCEIRA</w:t>
      </w:r>
      <w:r w:rsidRPr="00D46EA7">
        <w:rPr>
          <w:rFonts w:ascii="Book Antiqua" w:hAnsi="Book Antiqua" w:cs="Arial"/>
          <w:b/>
          <w:sz w:val="22"/>
          <w:szCs w:val="22"/>
        </w:rPr>
        <w:t xml:space="preserve"> </w:t>
      </w:r>
      <w:r w:rsidR="00070A4C">
        <w:rPr>
          <w:rFonts w:ascii="Book Antiqua" w:hAnsi="Book Antiqua" w:cs="Arial"/>
          <w:b/>
          <w:sz w:val="22"/>
          <w:szCs w:val="22"/>
        </w:rPr>
        <w:t>–</w:t>
      </w:r>
      <w:r w:rsidRPr="00D46EA7">
        <w:rPr>
          <w:rFonts w:ascii="Book Antiqua" w:hAnsi="Book Antiqua" w:cs="Arial"/>
          <w:b/>
          <w:sz w:val="22"/>
          <w:szCs w:val="22"/>
        </w:rPr>
        <w:t xml:space="preserve"> </w:t>
      </w:r>
      <w:r w:rsidR="00070A4C">
        <w:rPr>
          <w:rFonts w:ascii="Book Antiqua" w:hAnsi="Book Antiqua" w:cs="Arial"/>
          <w:b/>
          <w:sz w:val="22"/>
          <w:szCs w:val="22"/>
        </w:rPr>
        <w:t xml:space="preserve">DO </w:t>
      </w:r>
      <w:r w:rsidRPr="00D46EA7">
        <w:rPr>
          <w:rFonts w:ascii="Book Antiqua" w:hAnsi="Book Antiqua" w:cs="Arial"/>
          <w:b/>
          <w:sz w:val="22"/>
          <w:szCs w:val="22"/>
        </w:rPr>
        <w:t>FORO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As partes elegem o Foro da Comarca de Rolândia - PR para dirimir quaisquer dúvidas ou inadimplência que possa surgir no decorrer da presente ata de registro de preços, renunciando qualquer outro por mais privilegiado que seja.</w:t>
      </w:r>
    </w:p>
    <w:p w:rsidR="00FB2EA2" w:rsidRDefault="00FB2EA2" w:rsidP="00A7189E">
      <w:pPr>
        <w:spacing w:after="0" w:line="240" w:lineRule="auto"/>
        <w:jc w:val="both"/>
        <w:rPr>
          <w:rFonts w:ascii="Book Antiqua" w:hAnsi="Book Antiqua" w:cs="Arial"/>
          <w:sz w:val="22"/>
          <w:szCs w:val="22"/>
        </w:rPr>
      </w:pP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E por estarem justos e contratados, datam e assinam </w:t>
      </w:r>
      <w:proofErr w:type="gramStart"/>
      <w:r w:rsidRPr="00D46EA7">
        <w:rPr>
          <w:rFonts w:ascii="Book Antiqua" w:hAnsi="Book Antiqua" w:cs="Arial"/>
          <w:sz w:val="22"/>
          <w:szCs w:val="22"/>
        </w:rPr>
        <w:t>a presente</w:t>
      </w:r>
      <w:proofErr w:type="gramEnd"/>
      <w:r w:rsidRPr="00D46EA7">
        <w:rPr>
          <w:rFonts w:ascii="Book Antiqua" w:hAnsi="Book Antiqua" w:cs="Arial"/>
          <w:sz w:val="22"/>
          <w:szCs w:val="22"/>
        </w:rPr>
        <w:t xml:space="preserve"> ata de registro de preços, na presença de duas testemunhas, para que a mesma surta</w:t>
      </w:r>
      <w:r w:rsidR="009513B5" w:rsidRPr="00D46EA7">
        <w:rPr>
          <w:rFonts w:ascii="Book Antiqua" w:hAnsi="Book Antiqua" w:cs="Arial"/>
          <w:sz w:val="22"/>
          <w:szCs w:val="22"/>
        </w:rPr>
        <w:t xml:space="preserve"> </w:t>
      </w:r>
      <w:r w:rsidRPr="00D46EA7">
        <w:rPr>
          <w:rFonts w:ascii="Book Antiqua" w:hAnsi="Book Antiqua" w:cs="Arial"/>
          <w:sz w:val="22"/>
          <w:szCs w:val="22"/>
        </w:rPr>
        <w:t>os seus devidos e legais efeitos.</w:t>
      </w:r>
    </w:p>
    <w:p w:rsidR="00A7189E" w:rsidRPr="00D46EA7" w:rsidRDefault="00A7189E" w:rsidP="00A7189E">
      <w:pPr>
        <w:spacing w:after="0" w:line="240" w:lineRule="auto"/>
        <w:jc w:val="both"/>
        <w:rPr>
          <w:rFonts w:ascii="Book Antiqua" w:hAnsi="Book Antiqua" w:cs="Arial"/>
          <w:sz w:val="22"/>
          <w:szCs w:val="22"/>
        </w:rPr>
      </w:pP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EDIFÍCIO DA PREFEITURA DO MUNICÍPIO DE ROLÂNDIA, aos __ de ______ de 20__.</w:t>
      </w:r>
    </w:p>
    <w:p w:rsidR="00A7189E" w:rsidRPr="00D46EA7" w:rsidRDefault="00A7189E" w:rsidP="00A7189E">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rPr>
          <w:trHeight w:val="100"/>
        </w:trPr>
        <w:tc>
          <w:tcPr>
            <w:tcW w:w="4889" w:type="dxa"/>
          </w:tcPr>
          <w:p w:rsidR="00C63C6D" w:rsidRPr="00D46EA7" w:rsidRDefault="00C63C6D" w:rsidP="00A7189E">
            <w:pPr>
              <w:pStyle w:val="Ttulo1"/>
              <w:spacing w:line="240" w:lineRule="auto"/>
              <w:rPr>
                <w:rFonts w:ascii="Book Antiqua" w:hAnsi="Book Antiqua" w:cs="Arial"/>
                <w:b w:val="0"/>
                <w:smallCaps/>
                <w:szCs w:val="22"/>
              </w:rPr>
            </w:pPr>
            <w:r w:rsidRPr="00D46EA7">
              <w:rPr>
                <w:rFonts w:ascii="Book Antiqua" w:hAnsi="Book Antiqua" w:cs="Arial"/>
                <w:b w:val="0"/>
                <w:smallCaps/>
                <w:szCs w:val="22"/>
              </w:rPr>
              <w:t>Município De Rolândia</w:t>
            </w:r>
          </w:p>
        </w:tc>
        <w:tc>
          <w:tcPr>
            <w:tcW w:w="4889" w:type="dxa"/>
          </w:tcPr>
          <w:p w:rsidR="00C63C6D" w:rsidRPr="00D46EA7" w:rsidRDefault="00C63C6D" w:rsidP="00A7189E">
            <w:pPr>
              <w:pStyle w:val="Ttulo1"/>
              <w:spacing w:line="240" w:lineRule="auto"/>
              <w:rPr>
                <w:rFonts w:ascii="Book Antiqua" w:hAnsi="Book Antiqua" w:cs="Arial"/>
                <w:b w:val="0"/>
                <w:bCs/>
                <w:smallCaps/>
                <w:szCs w:val="22"/>
              </w:rPr>
            </w:pPr>
            <w:r w:rsidRPr="00D46EA7">
              <w:rPr>
                <w:rFonts w:ascii="Book Antiqua" w:hAnsi="Book Antiqua" w:cs="Arial"/>
                <w:b w:val="0"/>
                <w:bCs/>
                <w:smallCaps/>
                <w:szCs w:val="22"/>
              </w:rPr>
              <w:t>empresa</w:t>
            </w:r>
          </w:p>
        </w:tc>
      </w:tr>
    </w:tbl>
    <w:p w:rsidR="00A7189E"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w:t>
      </w:r>
    </w:p>
    <w:p w:rsidR="00A7189E" w:rsidRDefault="00A7189E"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TESTEMUNHAS:</w:t>
      </w: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r>
    </w:tbl>
    <w:p w:rsidR="00A92D93" w:rsidRPr="00D46EA7" w:rsidRDefault="00A92D93" w:rsidP="00A7189E">
      <w:pPr>
        <w:overflowPunct w:val="0"/>
        <w:autoSpaceDE w:val="0"/>
        <w:autoSpaceDN w:val="0"/>
        <w:adjustRightInd w:val="0"/>
        <w:spacing w:after="0" w:line="240" w:lineRule="auto"/>
        <w:textAlignment w:val="baseline"/>
        <w:rPr>
          <w:rFonts w:ascii="Book Antiqua" w:hAnsi="Book Antiqua" w:cs="Arial"/>
          <w:i/>
          <w:sz w:val="22"/>
          <w:szCs w:val="22"/>
        </w:rPr>
      </w:pPr>
    </w:p>
    <w:sectPr w:rsidR="00A92D93" w:rsidRPr="00D46EA7" w:rsidSect="00FB6418">
      <w:headerReference w:type="default" r:id="rId8"/>
      <w:footerReference w:type="even" r:id="rId9"/>
      <w:footerReference w:type="default" r:id="rId10"/>
      <w:pgSz w:w="11907" w:h="16840" w:code="9"/>
      <w:pgMar w:top="851" w:right="1134" w:bottom="851" w:left="1134" w:header="568" w:footer="22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05C0" w:rsidRDefault="006F05C0" w:rsidP="005E0B8A">
      <w:pPr>
        <w:spacing w:after="0" w:line="240" w:lineRule="auto"/>
      </w:pPr>
      <w:r>
        <w:separator/>
      </w:r>
    </w:p>
  </w:endnote>
  <w:endnote w:type="continuationSeparator" w:id="1">
    <w:p w:rsidR="006F05C0" w:rsidRDefault="006F05C0" w:rsidP="005E0B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Helvetica-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5C0" w:rsidRDefault="00032B8E">
    <w:pPr>
      <w:pStyle w:val="Rodap"/>
      <w:framePr w:wrap="around" w:vAnchor="text" w:hAnchor="margin" w:xAlign="center" w:y="1"/>
      <w:rPr>
        <w:rStyle w:val="Nmerodepgina"/>
      </w:rPr>
    </w:pPr>
    <w:r>
      <w:rPr>
        <w:rStyle w:val="Nmerodepgina"/>
      </w:rPr>
      <w:fldChar w:fldCharType="begin"/>
    </w:r>
    <w:r w:rsidR="006F05C0">
      <w:rPr>
        <w:rStyle w:val="Nmerodepgina"/>
      </w:rPr>
      <w:instrText xml:space="preserve">PAGE  </w:instrText>
    </w:r>
    <w:r>
      <w:rPr>
        <w:rStyle w:val="Nmerodepgina"/>
      </w:rPr>
      <w:fldChar w:fldCharType="end"/>
    </w:r>
  </w:p>
  <w:p w:rsidR="006F05C0" w:rsidRDefault="006F05C0">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5C0" w:rsidRDefault="006F05C0">
    <w:pPr>
      <w:pStyle w:val="Rodap"/>
      <w:tabs>
        <w:tab w:val="clear" w:pos="8838"/>
        <w:tab w:val="right" w:pos="8222"/>
      </w:tabs>
      <w:jc w:val="both"/>
      <w:rPr>
        <w:rFonts w:ascii="Arial" w:hAnsi="Arial"/>
        <w:sz w:val="12"/>
      </w:rPr>
    </w:pPr>
    <w:r>
      <w:rPr>
        <w:rFonts w:ascii="Arial" w:hAnsi="Arial"/>
        <w:noProof/>
        <w:sz w:val="12"/>
        <w:lang w:eastAsia="pt-BR"/>
      </w:rPr>
      <w:drawing>
        <wp:inline distT="0" distB="0" distL="0" distR="0">
          <wp:extent cx="6120765" cy="513715"/>
          <wp:effectExtent l="19050" t="0" r="0" b="0"/>
          <wp:docPr id="2" name="Imagem 1" descr="Rodapé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jpg"/>
                  <pic:cNvPicPr/>
                </pic:nvPicPr>
                <pic:blipFill>
                  <a:blip r:embed="rId1"/>
                  <a:stretch>
                    <a:fillRect/>
                  </a:stretch>
                </pic:blipFill>
                <pic:spPr>
                  <a:xfrm>
                    <a:off x="0" y="0"/>
                    <a:ext cx="6120765" cy="513715"/>
                  </a:xfrm>
                  <a:prstGeom prst="rect">
                    <a:avLst/>
                  </a:prstGeom>
                </pic:spPr>
              </pic:pic>
            </a:graphicData>
          </a:graphic>
        </wp:inline>
      </w:drawing>
    </w:r>
    <w:r>
      <w:rPr>
        <w:rFonts w:ascii="Arial" w:hAnsi="Arial"/>
        <w:sz w:val="12"/>
      </w:rPr>
      <w:tab/>
    </w:r>
    <w:r>
      <w:rPr>
        <w:rFonts w:ascii="Arial" w:hAnsi="Arial"/>
        <w:sz w:val="1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05C0" w:rsidRDefault="006F05C0" w:rsidP="005E0B8A">
      <w:pPr>
        <w:spacing w:after="0" w:line="240" w:lineRule="auto"/>
      </w:pPr>
      <w:r>
        <w:separator/>
      </w:r>
    </w:p>
  </w:footnote>
  <w:footnote w:type="continuationSeparator" w:id="1">
    <w:p w:rsidR="006F05C0" w:rsidRDefault="006F05C0" w:rsidP="005E0B8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5C0" w:rsidRDefault="006F05C0">
    <w:pPr>
      <w:pStyle w:val="Cabealho"/>
    </w:pPr>
    <w:r>
      <w:rPr>
        <w:noProof/>
        <w:lang w:eastAsia="pt-BR"/>
      </w:rPr>
      <w:drawing>
        <wp:inline distT="0" distB="0" distL="0" distR="0">
          <wp:extent cx="6120765" cy="706755"/>
          <wp:effectExtent l="19050" t="0" r="0" b="0"/>
          <wp:docPr id="1" name="Imagem 0" descr="Cabeçalho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jpg"/>
                  <pic:cNvPicPr/>
                </pic:nvPicPr>
                <pic:blipFill>
                  <a:blip r:embed="rId1"/>
                  <a:stretch>
                    <a:fillRect/>
                  </a:stretch>
                </pic:blipFill>
                <pic:spPr>
                  <a:xfrm>
                    <a:off x="0" y="0"/>
                    <a:ext cx="6120765" cy="70675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D7BB9"/>
    <w:multiLevelType w:val="multilevel"/>
    <w:tmpl w:val="023D7BB9"/>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9EF54A0"/>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FD04C95"/>
    <w:multiLevelType w:val="hybridMultilevel"/>
    <w:tmpl w:val="37FAD1CA"/>
    <w:lvl w:ilvl="0" w:tplc="28CA1FF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0827725"/>
    <w:multiLevelType w:val="hybridMultilevel"/>
    <w:tmpl w:val="0C7E8604"/>
    <w:lvl w:ilvl="0" w:tplc="04160001">
      <w:start w:val="1"/>
      <w:numFmt w:val="bullet"/>
      <w:lvlText w:val=""/>
      <w:lvlJc w:val="left"/>
      <w:pPr>
        <w:ind w:left="1429"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4">
    <w:nsid w:val="197258A3"/>
    <w:multiLevelType w:val="hybridMultilevel"/>
    <w:tmpl w:val="432C6BBE"/>
    <w:lvl w:ilvl="0" w:tplc="A3C682AA">
      <w:start w:val="1"/>
      <w:numFmt w:val="decimalZero"/>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5">
    <w:nsid w:val="1F7324DB"/>
    <w:multiLevelType w:val="multilevel"/>
    <w:tmpl w:val="351CD634"/>
    <w:lvl w:ilvl="0">
      <w:start w:val="16"/>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25806288"/>
    <w:multiLevelType w:val="multilevel"/>
    <w:tmpl w:val="ABA2EE6E"/>
    <w:lvl w:ilvl="0">
      <w:start w:val="20"/>
      <w:numFmt w:val="decimal"/>
      <w:lvlText w:val="%1"/>
      <w:lvlJc w:val="left"/>
      <w:pPr>
        <w:ind w:left="540" w:hanging="540"/>
      </w:pPr>
      <w:rPr>
        <w:rFonts w:hint="default"/>
      </w:rPr>
    </w:lvl>
    <w:lvl w:ilvl="1">
      <w:start w:val="1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267462C6"/>
    <w:multiLevelType w:val="hybridMultilevel"/>
    <w:tmpl w:val="0338B616"/>
    <w:lvl w:ilvl="0" w:tplc="2B3C1D3C">
      <w:start w:val="4"/>
      <w:numFmt w:val="lowerRoman"/>
      <w:lvlText w:val="%1."/>
      <w:lvlJc w:val="left"/>
      <w:pPr>
        <w:tabs>
          <w:tab w:val="num" w:pos="1080"/>
        </w:tabs>
        <w:ind w:left="1080" w:hanging="72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8">
    <w:nsid w:val="29F31CEA"/>
    <w:multiLevelType w:val="hybridMultilevel"/>
    <w:tmpl w:val="C54457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30991098"/>
    <w:multiLevelType w:val="hybridMultilevel"/>
    <w:tmpl w:val="09520AEC"/>
    <w:lvl w:ilvl="0" w:tplc="806E8378">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nsid w:val="3BE02D85"/>
    <w:multiLevelType w:val="hybridMultilevel"/>
    <w:tmpl w:val="7BFE3B8C"/>
    <w:lvl w:ilvl="0" w:tplc="777686D8">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nsid w:val="47F13075"/>
    <w:multiLevelType w:val="multilevel"/>
    <w:tmpl w:val="47F13075"/>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4B3F6F8D"/>
    <w:multiLevelType w:val="hybridMultilevel"/>
    <w:tmpl w:val="931AEB0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3">
    <w:nsid w:val="4BE5664F"/>
    <w:multiLevelType w:val="multilevel"/>
    <w:tmpl w:val="4F42EA4C"/>
    <w:lvl w:ilvl="0">
      <w:start w:val="1"/>
      <w:numFmt w:val="decimal"/>
      <w:lvlText w:val="%1."/>
      <w:lvlJc w:val="left"/>
      <w:pPr>
        <w:ind w:left="502" w:hanging="360"/>
      </w:pPr>
      <w:rPr>
        <w:color w:val="auto"/>
      </w:rPr>
    </w:lvl>
    <w:lvl w:ilvl="1">
      <w:start w:val="1"/>
      <w:numFmt w:val="decimal"/>
      <w:isLgl/>
      <w:lvlText w:val="%1.%2."/>
      <w:lvlJc w:val="left"/>
      <w:pPr>
        <w:ind w:left="862"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4">
    <w:nsid w:val="4EA84DFA"/>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4EF83B78"/>
    <w:multiLevelType w:val="hybridMultilevel"/>
    <w:tmpl w:val="489611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59BF342A"/>
    <w:multiLevelType w:val="hybridMultilevel"/>
    <w:tmpl w:val="36A602FE"/>
    <w:lvl w:ilvl="0" w:tplc="308480B2">
      <w:start w:val="3"/>
      <w:numFmt w:val="lowerRoman"/>
      <w:lvlText w:val="%1."/>
      <w:lvlJc w:val="left"/>
      <w:pPr>
        <w:tabs>
          <w:tab w:val="num" w:pos="2520"/>
        </w:tabs>
        <w:ind w:left="2520" w:hanging="720"/>
      </w:pPr>
      <w:rPr>
        <w:rFonts w:ascii="Times" w:hAnsi="Times" w:hint="default"/>
        <w:b w:val="0"/>
      </w:rPr>
    </w:lvl>
    <w:lvl w:ilvl="1" w:tplc="04160019">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7">
    <w:nsid w:val="6483468F"/>
    <w:multiLevelType w:val="hybridMultilevel"/>
    <w:tmpl w:val="4C4A454C"/>
    <w:lvl w:ilvl="0" w:tplc="04160017">
      <w:start w:val="1"/>
      <w:numFmt w:val="lowerLetter"/>
      <w:lvlText w:val="%1)"/>
      <w:lvlJc w:val="left"/>
      <w:pPr>
        <w:tabs>
          <w:tab w:val="num" w:pos="4054"/>
        </w:tabs>
        <w:ind w:left="4054" w:hanging="360"/>
      </w:pPr>
    </w:lvl>
    <w:lvl w:ilvl="1" w:tplc="04160001">
      <w:start w:val="1"/>
      <w:numFmt w:val="bullet"/>
      <w:lvlText w:val=""/>
      <w:lvlJc w:val="left"/>
      <w:pPr>
        <w:tabs>
          <w:tab w:val="num" w:pos="4774"/>
        </w:tabs>
        <w:ind w:left="4774" w:hanging="360"/>
      </w:pPr>
      <w:rPr>
        <w:rFonts w:ascii="Symbol" w:hAnsi="Symbol" w:hint="default"/>
      </w:rPr>
    </w:lvl>
    <w:lvl w:ilvl="2" w:tplc="0416001B" w:tentative="1">
      <w:start w:val="1"/>
      <w:numFmt w:val="lowerRoman"/>
      <w:lvlText w:val="%3."/>
      <w:lvlJc w:val="right"/>
      <w:pPr>
        <w:tabs>
          <w:tab w:val="num" w:pos="5494"/>
        </w:tabs>
        <w:ind w:left="5494" w:hanging="180"/>
      </w:pPr>
    </w:lvl>
    <w:lvl w:ilvl="3" w:tplc="0416000F" w:tentative="1">
      <w:start w:val="1"/>
      <w:numFmt w:val="decimal"/>
      <w:lvlText w:val="%4."/>
      <w:lvlJc w:val="left"/>
      <w:pPr>
        <w:tabs>
          <w:tab w:val="num" w:pos="6214"/>
        </w:tabs>
        <w:ind w:left="6214" w:hanging="360"/>
      </w:pPr>
    </w:lvl>
    <w:lvl w:ilvl="4" w:tplc="04160019" w:tentative="1">
      <w:start w:val="1"/>
      <w:numFmt w:val="lowerLetter"/>
      <w:lvlText w:val="%5."/>
      <w:lvlJc w:val="left"/>
      <w:pPr>
        <w:tabs>
          <w:tab w:val="num" w:pos="6934"/>
        </w:tabs>
        <w:ind w:left="6934" w:hanging="360"/>
      </w:pPr>
    </w:lvl>
    <w:lvl w:ilvl="5" w:tplc="0416001B" w:tentative="1">
      <w:start w:val="1"/>
      <w:numFmt w:val="lowerRoman"/>
      <w:lvlText w:val="%6."/>
      <w:lvlJc w:val="right"/>
      <w:pPr>
        <w:tabs>
          <w:tab w:val="num" w:pos="7654"/>
        </w:tabs>
        <w:ind w:left="7654" w:hanging="180"/>
      </w:pPr>
    </w:lvl>
    <w:lvl w:ilvl="6" w:tplc="0416000F" w:tentative="1">
      <w:start w:val="1"/>
      <w:numFmt w:val="decimal"/>
      <w:lvlText w:val="%7."/>
      <w:lvlJc w:val="left"/>
      <w:pPr>
        <w:tabs>
          <w:tab w:val="num" w:pos="8374"/>
        </w:tabs>
        <w:ind w:left="8374" w:hanging="360"/>
      </w:pPr>
    </w:lvl>
    <w:lvl w:ilvl="7" w:tplc="04160019" w:tentative="1">
      <w:start w:val="1"/>
      <w:numFmt w:val="lowerLetter"/>
      <w:lvlText w:val="%8."/>
      <w:lvlJc w:val="left"/>
      <w:pPr>
        <w:tabs>
          <w:tab w:val="num" w:pos="9094"/>
        </w:tabs>
        <w:ind w:left="9094" w:hanging="360"/>
      </w:pPr>
    </w:lvl>
    <w:lvl w:ilvl="8" w:tplc="0416001B" w:tentative="1">
      <w:start w:val="1"/>
      <w:numFmt w:val="lowerRoman"/>
      <w:lvlText w:val="%9."/>
      <w:lvlJc w:val="right"/>
      <w:pPr>
        <w:tabs>
          <w:tab w:val="num" w:pos="9814"/>
        </w:tabs>
        <w:ind w:left="9814" w:hanging="180"/>
      </w:pPr>
    </w:lvl>
  </w:abstractNum>
  <w:abstractNum w:abstractNumId="18">
    <w:nsid w:val="6D344468"/>
    <w:multiLevelType w:val="multilevel"/>
    <w:tmpl w:val="6D34446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6DDD763F"/>
    <w:multiLevelType w:val="multilevel"/>
    <w:tmpl w:val="3B54610C"/>
    <w:lvl w:ilvl="0">
      <w:start w:val="1"/>
      <w:numFmt w:val="decimal"/>
      <w:lvlText w:val="%1."/>
      <w:lvlJc w:val="left"/>
      <w:pPr>
        <w:tabs>
          <w:tab w:val="num" w:pos="4968"/>
        </w:tabs>
        <w:ind w:left="4968" w:hanging="360"/>
      </w:pPr>
      <w:rPr>
        <w:rFonts w:hint="default"/>
        <w:b/>
      </w:rPr>
    </w:lvl>
    <w:lvl w:ilvl="1">
      <w:start w:val="3"/>
      <w:numFmt w:val="decimal"/>
      <w:isLgl/>
      <w:lvlText w:val="%1.%2."/>
      <w:lvlJc w:val="left"/>
      <w:pPr>
        <w:ind w:left="5328" w:hanging="720"/>
      </w:pPr>
      <w:rPr>
        <w:rFonts w:hint="default"/>
        <w:b/>
      </w:rPr>
    </w:lvl>
    <w:lvl w:ilvl="2">
      <w:start w:val="1"/>
      <w:numFmt w:val="decimal"/>
      <w:isLgl/>
      <w:lvlText w:val="%1.%2.%3."/>
      <w:lvlJc w:val="left"/>
      <w:pPr>
        <w:ind w:left="5328" w:hanging="720"/>
      </w:pPr>
      <w:rPr>
        <w:rFonts w:hint="default"/>
        <w:b/>
      </w:rPr>
    </w:lvl>
    <w:lvl w:ilvl="3">
      <w:start w:val="1"/>
      <w:numFmt w:val="decimal"/>
      <w:isLgl/>
      <w:lvlText w:val="%1.%2.%3.%4."/>
      <w:lvlJc w:val="left"/>
      <w:pPr>
        <w:ind w:left="5688" w:hanging="1080"/>
      </w:pPr>
      <w:rPr>
        <w:rFonts w:hint="default"/>
        <w:b/>
      </w:rPr>
    </w:lvl>
    <w:lvl w:ilvl="4">
      <w:start w:val="1"/>
      <w:numFmt w:val="decimal"/>
      <w:isLgl/>
      <w:lvlText w:val="%1.%2.%3.%4.%5."/>
      <w:lvlJc w:val="left"/>
      <w:pPr>
        <w:ind w:left="5688" w:hanging="1080"/>
      </w:pPr>
      <w:rPr>
        <w:rFonts w:hint="default"/>
        <w:b/>
      </w:rPr>
    </w:lvl>
    <w:lvl w:ilvl="5">
      <w:start w:val="1"/>
      <w:numFmt w:val="decimal"/>
      <w:isLgl/>
      <w:lvlText w:val="%1.%2.%3.%4.%5.%6."/>
      <w:lvlJc w:val="left"/>
      <w:pPr>
        <w:ind w:left="6048" w:hanging="1440"/>
      </w:pPr>
      <w:rPr>
        <w:rFonts w:hint="default"/>
        <w:b/>
      </w:rPr>
    </w:lvl>
    <w:lvl w:ilvl="6">
      <w:start w:val="1"/>
      <w:numFmt w:val="decimal"/>
      <w:isLgl/>
      <w:lvlText w:val="%1.%2.%3.%4.%5.%6.%7."/>
      <w:lvlJc w:val="left"/>
      <w:pPr>
        <w:ind w:left="6048" w:hanging="1440"/>
      </w:pPr>
      <w:rPr>
        <w:rFonts w:hint="default"/>
        <w:b/>
      </w:rPr>
    </w:lvl>
    <w:lvl w:ilvl="7">
      <w:start w:val="1"/>
      <w:numFmt w:val="decimal"/>
      <w:isLgl/>
      <w:lvlText w:val="%1.%2.%3.%4.%5.%6.%7.%8."/>
      <w:lvlJc w:val="left"/>
      <w:pPr>
        <w:ind w:left="6408" w:hanging="1800"/>
      </w:pPr>
      <w:rPr>
        <w:rFonts w:hint="default"/>
        <w:b/>
      </w:rPr>
    </w:lvl>
    <w:lvl w:ilvl="8">
      <w:start w:val="1"/>
      <w:numFmt w:val="decimal"/>
      <w:isLgl/>
      <w:lvlText w:val="%1.%2.%3.%4.%5.%6.%7.%8.%9."/>
      <w:lvlJc w:val="left"/>
      <w:pPr>
        <w:ind w:left="6768" w:hanging="2160"/>
      </w:pPr>
      <w:rPr>
        <w:rFonts w:hint="default"/>
        <w:b/>
      </w:rPr>
    </w:lvl>
  </w:abstractNum>
  <w:abstractNum w:abstractNumId="20">
    <w:nsid w:val="79EE6426"/>
    <w:multiLevelType w:val="hybridMultilevel"/>
    <w:tmpl w:val="3432BE20"/>
    <w:lvl w:ilvl="0" w:tplc="D20809E6">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1">
    <w:nsid w:val="7F2D3F59"/>
    <w:multiLevelType w:val="hybridMultilevel"/>
    <w:tmpl w:val="FBFCB1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17"/>
  </w:num>
  <w:num w:numId="4">
    <w:abstractNumId w:val="7"/>
  </w:num>
  <w:num w:numId="5">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5"/>
  </w:num>
  <w:num w:numId="8">
    <w:abstractNumId w:val="8"/>
  </w:num>
  <w:num w:numId="9">
    <w:abstractNumId w:val="15"/>
  </w:num>
  <w:num w:numId="10">
    <w:abstractNumId w:val="10"/>
  </w:num>
  <w:num w:numId="11">
    <w:abstractNumId w:val="20"/>
  </w:num>
  <w:num w:numId="12">
    <w:abstractNumId w:val="9"/>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2"/>
  </w:num>
  <w:num w:numId="21">
    <w:abstractNumId w:val="4"/>
  </w:num>
  <w:num w:numId="22">
    <w:abstractNumId w:val="2"/>
  </w:num>
  <w:num w:numId="23">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efaultTabStop w:val="708"/>
  <w:hyphenationZone w:val="425"/>
  <w:characterSpacingControl w:val="doNotCompress"/>
  <w:hdrShapeDefaults>
    <o:shapedefaults v:ext="edit" spidmax="244737"/>
  </w:hdrShapeDefaults>
  <w:footnotePr>
    <w:footnote w:id="0"/>
    <w:footnote w:id="1"/>
  </w:footnotePr>
  <w:endnotePr>
    <w:endnote w:id="0"/>
    <w:endnote w:id="1"/>
  </w:endnotePr>
  <w:compat/>
  <w:rsids>
    <w:rsidRoot w:val="00C92F7B"/>
    <w:rsid w:val="00012ADE"/>
    <w:rsid w:val="00032B8E"/>
    <w:rsid w:val="000342D4"/>
    <w:rsid w:val="00045BB8"/>
    <w:rsid w:val="00047F61"/>
    <w:rsid w:val="00070A4C"/>
    <w:rsid w:val="0008069A"/>
    <w:rsid w:val="00081CD7"/>
    <w:rsid w:val="0008412D"/>
    <w:rsid w:val="000948E8"/>
    <w:rsid w:val="000A1144"/>
    <w:rsid w:val="000B160C"/>
    <w:rsid w:val="000D61CF"/>
    <w:rsid w:val="000E1372"/>
    <w:rsid w:val="000E5B8B"/>
    <w:rsid w:val="000F2102"/>
    <w:rsid w:val="001020AD"/>
    <w:rsid w:val="00104C19"/>
    <w:rsid w:val="00112D90"/>
    <w:rsid w:val="00114B1D"/>
    <w:rsid w:val="00120389"/>
    <w:rsid w:val="00124DD2"/>
    <w:rsid w:val="00126586"/>
    <w:rsid w:val="001348A4"/>
    <w:rsid w:val="001455E0"/>
    <w:rsid w:val="001477EE"/>
    <w:rsid w:val="00180D0E"/>
    <w:rsid w:val="00187025"/>
    <w:rsid w:val="001C1048"/>
    <w:rsid w:val="001C384A"/>
    <w:rsid w:val="001D5FE2"/>
    <w:rsid w:val="001D7A90"/>
    <w:rsid w:val="001F1B94"/>
    <w:rsid w:val="002035D9"/>
    <w:rsid w:val="00206338"/>
    <w:rsid w:val="0021186B"/>
    <w:rsid w:val="002262A8"/>
    <w:rsid w:val="00230325"/>
    <w:rsid w:val="00232F44"/>
    <w:rsid w:val="00244657"/>
    <w:rsid w:val="002538A2"/>
    <w:rsid w:val="00254A51"/>
    <w:rsid w:val="00265F53"/>
    <w:rsid w:val="00296585"/>
    <w:rsid w:val="002A42B8"/>
    <w:rsid w:val="002C7828"/>
    <w:rsid w:val="002D13DA"/>
    <w:rsid w:val="002E40CB"/>
    <w:rsid w:val="002F1B2D"/>
    <w:rsid w:val="002F76C2"/>
    <w:rsid w:val="00306847"/>
    <w:rsid w:val="003155AA"/>
    <w:rsid w:val="00333941"/>
    <w:rsid w:val="003377A8"/>
    <w:rsid w:val="00343324"/>
    <w:rsid w:val="003447B8"/>
    <w:rsid w:val="00357056"/>
    <w:rsid w:val="003820E6"/>
    <w:rsid w:val="003833DB"/>
    <w:rsid w:val="00384EAB"/>
    <w:rsid w:val="00390C41"/>
    <w:rsid w:val="003B16F0"/>
    <w:rsid w:val="003B3EB8"/>
    <w:rsid w:val="003B50B3"/>
    <w:rsid w:val="003C5319"/>
    <w:rsid w:val="003D1591"/>
    <w:rsid w:val="003F38FB"/>
    <w:rsid w:val="003F53D0"/>
    <w:rsid w:val="00400B44"/>
    <w:rsid w:val="00407B83"/>
    <w:rsid w:val="00416ADC"/>
    <w:rsid w:val="00421C85"/>
    <w:rsid w:val="00443915"/>
    <w:rsid w:val="00453929"/>
    <w:rsid w:val="0045756F"/>
    <w:rsid w:val="00461C40"/>
    <w:rsid w:val="004622CA"/>
    <w:rsid w:val="00463EDB"/>
    <w:rsid w:val="0046488C"/>
    <w:rsid w:val="00467E0E"/>
    <w:rsid w:val="00475DDE"/>
    <w:rsid w:val="00492269"/>
    <w:rsid w:val="00495826"/>
    <w:rsid w:val="004A5995"/>
    <w:rsid w:val="004B4CFB"/>
    <w:rsid w:val="004B6F2A"/>
    <w:rsid w:val="004C1A98"/>
    <w:rsid w:val="004D1F0B"/>
    <w:rsid w:val="004D203C"/>
    <w:rsid w:val="004D3346"/>
    <w:rsid w:val="004E1DBD"/>
    <w:rsid w:val="004E689F"/>
    <w:rsid w:val="004F213D"/>
    <w:rsid w:val="004F2E56"/>
    <w:rsid w:val="004F4157"/>
    <w:rsid w:val="004F4360"/>
    <w:rsid w:val="00500FFE"/>
    <w:rsid w:val="005012B6"/>
    <w:rsid w:val="00502653"/>
    <w:rsid w:val="00503A97"/>
    <w:rsid w:val="00512845"/>
    <w:rsid w:val="0051575D"/>
    <w:rsid w:val="0051666F"/>
    <w:rsid w:val="005215E5"/>
    <w:rsid w:val="00526133"/>
    <w:rsid w:val="0053329E"/>
    <w:rsid w:val="0054437B"/>
    <w:rsid w:val="00545C7A"/>
    <w:rsid w:val="005464C2"/>
    <w:rsid w:val="00546C9E"/>
    <w:rsid w:val="00552445"/>
    <w:rsid w:val="00553860"/>
    <w:rsid w:val="005734E8"/>
    <w:rsid w:val="00580740"/>
    <w:rsid w:val="0058221E"/>
    <w:rsid w:val="00591C6D"/>
    <w:rsid w:val="005938B1"/>
    <w:rsid w:val="005A679D"/>
    <w:rsid w:val="005B1EB4"/>
    <w:rsid w:val="005C31AB"/>
    <w:rsid w:val="005D5DED"/>
    <w:rsid w:val="005E0B8A"/>
    <w:rsid w:val="005E3217"/>
    <w:rsid w:val="005E335F"/>
    <w:rsid w:val="005E5769"/>
    <w:rsid w:val="005E697A"/>
    <w:rsid w:val="005F7C45"/>
    <w:rsid w:val="00605A3E"/>
    <w:rsid w:val="006115F2"/>
    <w:rsid w:val="0061397F"/>
    <w:rsid w:val="00621CE8"/>
    <w:rsid w:val="006335B2"/>
    <w:rsid w:val="00640166"/>
    <w:rsid w:val="0065179E"/>
    <w:rsid w:val="00656533"/>
    <w:rsid w:val="006601C1"/>
    <w:rsid w:val="006628E3"/>
    <w:rsid w:val="00672314"/>
    <w:rsid w:val="00674299"/>
    <w:rsid w:val="00686EC1"/>
    <w:rsid w:val="006B2172"/>
    <w:rsid w:val="006B2EFD"/>
    <w:rsid w:val="006C75CC"/>
    <w:rsid w:val="006F05C0"/>
    <w:rsid w:val="006F4AE2"/>
    <w:rsid w:val="006F660C"/>
    <w:rsid w:val="00707391"/>
    <w:rsid w:val="00731DDA"/>
    <w:rsid w:val="007356F1"/>
    <w:rsid w:val="00746030"/>
    <w:rsid w:val="007657BA"/>
    <w:rsid w:val="007725DA"/>
    <w:rsid w:val="00777C70"/>
    <w:rsid w:val="007836EE"/>
    <w:rsid w:val="007A5DB9"/>
    <w:rsid w:val="007B40DE"/>
    <w:rsid w:val="007B4A30"/>
    <w:rsid w:val="007B79AA"/>
    <w:rsid w:val="007C1739"/>
    <w:rsid w:val="007C3530"/>
    <w:rsid w:val="007D50BC"/>
    <w:rsid w:val="00817F18"/>
    <w:rsid w:val="00846F13"/>
    <w:rsid w:val="00854C83"/>
    <w:rsid w:val="008554A7"/>
    <w:rsid w:val="00857BF2"/>
    <w:rsid w:val="00867D76"/>
    <w:rsid w:val="00874755"/>
    <w:rsid w:val="008764AB"/>
    <w:rsid w:val="00887EBE"/>
    <w:rsid w:val="008975F8"/>
    <w:rsid w:val="008A1EFF"/>
    <w:rsid w:val="008A36A2"/>
    <w:rsid w:val="008C6072"/>
    <w:rsid w:val="008D2372"/>
    <w:rsid w:val="008D2944"/>
    <w:rsid w:val="008D3429"/>
    <w:rsid w:val="00907730"/>
    <w:rsid w:val="00943CBA"/>
    <w:rsid w:val="009513B5"/>
    <w:rsid w:val="0095345D"/>
    <w:rsid w:val="00955FD3"/>
    <w:rsid w:val="00957674"/>
    <w:rsid w:val="00970577"/>
    <w:rsid w:val="00976B4E"/>
    <w:rsid w:val="009773FD"/>
    <w:rsid w:val="00982F78"/>
    <w:rsid w:val="00985D1D"/>
    <w:rsid w:val="00990C08"/>
    <w:rsid w:val="009A2322"/>
    <w:rsid w:val="009A37DB"/>
    <w:rsid w:val="009B1546"/>
    <w:rsid w:val="009B7450"/>
    <w:rsid w:val="009D289A"/>
    <w:rsid w:val="009D6CA8"/>
    <w:rsid w:val="009D7937"/>
    <w:rsid w:val="009E65F2"/>
    <w:rsid w:val="00A009D9"/>
    <w:rsid w:val="00A061D6"/>
    <w:rsid w:val="00A11BDD"/>
    <w:rsid w:val="00A1614B"/>
    <w:rsid w:val="00A26637"/>
    <w:rsid w:val="00A34C66"/>
    <w:rsid w:val="00A357F4"/>
    <w:rsid w:val="00A374D0"/>
    <w:rsid w:val="00A40E1A"/>
    <w:rsid w:val="00A412EA"/>
    <w:rsid w:val="00A4215E"/>
    <w:rsid w:val="00A477C1"/>
    <w:rsid w:val="00A53CBB"/>
    <w:rsid w:val="00A54710"/>
    <w:rsid w:val="00A668DF"/>
    <w:rsid w:val="00A7189E"/>
    <w:rsid w:val="00A7318A"/>
    <w:rsid w:val="00A8198A"/>
    <w:rsid w:val="00A92D93"/>
    <w:rsid w:val="00AA14DD"/>
    <w:rsid w:val="00AB3C43"/>
    <w:rsid w:val="00AD0EF7"/>
    <w:rsid w:val="00AD393F"/>
    <w:rsid w:val="00AF1059"/>
    <w:rsid w:val="00AF6F1B"/>
    <w:rsid w:val="00B05FC3"/>
    <w:rsid w:val="00B10BB2"/>
    <w:rsid w:val="00B225DD"/>
    <w:rsid w:val="00B340C6"/>
    <w:rsid w:val="00B342FF"/>
    <w:rsid w:val="00B54893"/>
    <w:rsid w:val="00B62CFF"/>
    <w:rsid w:val="00B63C85"/>
    <w:rsid w:val="00B72B50"/>
    <w:rsid w:val="00B746ED"/>
    <w:rsid w:val="00B843DC"/>
    <w:rsid w:val="00B937EA"/>
    <w:rsid w:val="00B94330"/>
    <w:rsid w:val="00BA3B20"/>
    <w:rsid w:val="00BC14C1"/>
    <w:rsid w:val="00BC186B"/>
    <w:rsid w:val="00C20708"/>
    <w:rsid w:val="00C23018"/>
    <w:rsid w:val="00C267F4"/>
    <w:rsid w:val="00C43ECB"/>
    <w:rsid w:val="00C45178"/>
    <w:rsid w:val="00C452DE"/>
    <w:rsid w:val="00C53E0B"/>
    <w:rsid w:val="00C63C6D"/>
    <w:rsid w:val="00C65676"/>
    <w:rsid w:val="00C65B93"/>
    <w:rsid w:val="00C776FF"/>
    <w:rsid w:val="00C8482B"/>
    <w:rsid w:val="00C92F7B"/>
    <w:rsid w:val="00C94840"/>
    <w:rsid w:val="00C96EB7"/>
    <w:rsid w:val="00C9703A"/>
    <w:rsid w:val="00C97F39"/>
    <w:rsid w:val="00CA2DE4"/>
    <w:rsid w:val="00CA4ECF"/>
    <w:rsid w:val="00CB0B5D"/>
    <w:rsid w:val="00CB3630"/>
    <w:rsid w:val="00CB4D9F"/>
    <w:rsid w:val="00CC042E"/>
    <w:rsid w:val="00CC07D4"/>
    <w:rsid w:val="00CD1159"/>
    <w:rsid w:val="00CD3A5C"/>
    <w:rsid w:val="00CD7913"/>
    <w:rsid w:val="00CE1F5D"/>
    <w:rsid w:val="00CE24AC"/>
    <w:rsid w:val="00CE3FED"/>
    <w:rsid w:val="00CF37CA"/>
    <w:rsid w:val="00D01B7C"/>
    <w:rsid w:val="00D13BDD"/>
    <w:rsid w:val="00D142FE"/>
    <w:rsid w:val="00D327C5"/>
    <w:rsid w:val="00D34742"/>
    <w:rsid w:val="00D40A01"/>
    <w:rsid w:val="00D46EA7"/>
    <w:rsid w:val="00D51069"/>
    <w:rsid w:val="00D61C83"/>
    <w:rsid w:val="00D73784"/>
    <w:rsid w:val="00D77FEF"/>
    <w:rsid w:val="00D82A53"/>
    <w:rsid w:val="00D8432A"/>
    <w:rsid w:val="00D84BCF"/>
    <w:rsid w:val="00D86A85"/>
    <w:rsid w:val="00D8712E"/>
    <w:rsid w:val="00DB189C"/>
    <w:rsid w:val="00DC3A13"/>
    <w:rsid w:val="00DD085B"/>
    <w:rsid w:val="00DE084C"/>
    <w:rsid w:val="00DE6B5B"/>
    <w:rsid w:val="00DF261A"/>
    <w:rsid w:val="00DF44C3"/>
    <w:rsid w:val="00DF4F84"/>
    <w:rsid w:val="00DF69F1"/>
    <w:rsid w:val="00E121DD"/>
    <w:rsid w:val="00E14866"/>
    <w:rsid w:val="00E22BD4"/>
    <w:rsid w:val="00E23298"/>
    <w:rsid w:val="00E43681"/>
    <w:rsid w:val="00E4523B"/>
    <w:rsid w:val="00E4724F"/>
    <w:rsid w:val="00E47695"/>
    <w:rsid w:val="00E56914"/>
    <w:rsid w:val="00E664E6"/>
    <w:rsid w:val="00E7119E"/>
    <w:rsid w:val="00E75B14"/>
    <w:rsid w:val="00E75D3C"/>
    <w:rsid w:val="00E941F6"/>
    <w:rsid w:val="00E96EAD"/>
    <w:rsid w:val="00EB4660"/>
    <w:rsid w:val="00EC7A98"/>
    <w:rsid w:val="00F029E7"/>
    <w:rsid w:val="00F15EE2"/>
    <w:rsid w:val="00F3175F"/>
    <w:rsid w:val="00F3251D"/>
    <w:rsid w:val="00F469C6"/>
    <w:rsid w:val="00F558F1"/>
    <w:rsid w:val="00F5635E"/>
    <w:rsid w:val="00F63EA9"/>
    <w:rsid w:val="00F824AA"/>
    <w:rsid w:val="00F86F9A"/>
    <w:rsid w:val="00F87F3F"/>
    <w:rsid w:val="00F92C49"/>
    <w:rsid w:val="00F96F29"/>
    <w:rsid w:val="00FA21D6"/>
    <w:rsid w:val="00FA3A9D"/>
    <w:rsid w:val="00FB2EA2"/>
    <w:rsid w:val="00FB30B8"/>
    <w:rsid w:val="00FB6418"/>
    <w:rsid w:val="00FC2FDA"/>
    <w:rsid w:val="00FD0735"/>
    <w:rsid w:val="00FE0992"/>
    <w:rsid w:val="00FE0CAB"/>
    <w:rsid w:val="00FE5BCA"/>
    <w:rsid w:val="00FF57BA"/>
    <w:rsid w:val="00FF776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447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BB8"/>
    <w:rPr>
      <w:rFonts w:ascii="Times New Roman" w:eastAsia="Times New Roman" w:hAnsi="Times New Roman" w:cs="Times New Roman"/>
      <w:sz w:val="20"/>
      <w:szCs w:val="20"/>
    </w:rPr>
  </w:style>
  <w:style w:type="paragraph" w:styleId="Ttulo1">
    <w:name w:val="heading 1"/>
    <w:basedOn w:val="Normal"/>
    <w:next w:val="Normal"/>
    <w:link w:val="Ttulo1Char"/>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uiPriority w:val="1"/>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Textodebalo">
    <w:name w:val="Balloon Text"/>
    <w:basedOn w:val="Normal"/>
    <w:link w:val="TextodebaloChar"/>
    <w:uiPriority w:val="99"/>
    <w:semiHidden/>
    <w:unhideWhenUsed/>
    <w:rsid w:val="00FB641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B6418"/>
    <w:rPr>
      <w:rFonts w:ascii="Tahoma" w:eastAsia="Times New Roman" w:hAnsi="Tahoma" w:cs="Tahoma"/>
      <w:sz w:val="16"/>
      <w:szCs w:val="16"/>
    </w:rPr>
  </w:style>
  <w:style w:type="paragraph" w:customStyle="1" w:styleId="Estilo1">
    <w:name w:val="Estilo1"/>
    <w:basedOn w:val="Normal"/>
    <w:link w:val="Estilo1Char"/>
    <w:qFormat/>
    <w:rsid w:val="00FB30B8"/>
    <w:pPr>
      <w:jc w:val="both"/>
    </w:pPr>
    <w:rPr>
      <w:rFonts w:ascii="Book Antiqua" w:hAnsi="Book Antiqua"/>
      <w:sz w:val="22"/>
      <w:szCs w:val="22"/>
    </w:rPr>
  </w:style>
  <w:style w:type="character" w:customStyle="1" w:styleId="Estilo1Char">
    <w:name w:val="Estilo1 Char"/>
    <w:basedOn w:val="Fontepargpadro"/>
    <w:link w:val="Estilo1"/>
    <w:rsid w:val="00FB30B8"/>
    <w:rPr>
      <w:rFonts w:ascii="Book Antiqua" w:eastAsia="Times New Roman" w:hAnsi="Book Antiqua" w:cs="Times New Roman"/>
    </w:rPr>
  </w:style>
  <w:style w:type="paragraph" w:customStyle="1" w:styleId="Estilo2">
    <w:name w:val="Estilo2"/>
    <w:basedOn w:val="Estilo1"/>
    <w:link w:val="Estilo2Char"/>
    <w:qFormat/>
    <w:rsid w:val="00957674"/>
    <w:pPr>
      <w:tabs>
        <w:tab w:val="num" w:pos="709"/>
      </w:tabs>
      <w:spacing w:after="0" w:line="240" w:lineRule="auto"/>
      <w:ind w:left="709"/>
      <w:jc w:val="left"/>
    </w:pPr>
    <w:rPr>
      <w:rFonts w:eastAsia="Wingdings"/>
      <w:lang w:eastAsia="pt-BR"/>
    </w:rPr>
  </w:style>
  <w:style w:type="character" w:customStyle="1" w:styleId="Estilo2Char">
    <w:name w:val="Estilo2 Char"/>
    <w:basedOn w:val="Estilo1Char"/>
    <w:link w:val="Estilo2"/>
    <w:rsid w:val="00957674"/>
    <w:rPr>
      <w:rFonts w:eastAsia="Wingdings"/>
      <w:lang w:eastAsia="pt-BR"/>
    </w:rPr>
  </w:style>
  <w:style w:type="character" w:customStyle="1" w:styleId="fontstyle01">
    <w:name w:val="fontstyle01"/>
    <w:basedOn w:val="Fontepargpadro"/>
    <w:rsid w:val="00B62CFF"/>
    <w:rPr>
      <w:rFonts w:ascii="Arial Narrow" w:hAnsi="Arial Narrow" w:hint="default"/>
      <w:b/>
      <w:bCs/>
      <w:i w:val="0"/>
      <w:iCs w:val="0"/>
      <w:color w:val="000000"/>
      <w:sz w:val="24"/>
      <w:szCs w:val="24"/>
    </w:rPr>
  </w:style>
</w:styles>
</file>

<file path=word/webSettings.xml><?xml version="1.0" encoding="utf-8"?>
<w:webSettings xmlns:r="http://schemas.openxmlformats.org/officeDocument/2006/relationships" xmlns:w="http://schemas.openxmlformats.org/wordprocessingml/2006/main">
  <w:divs>
    <w:div w:id="183596616">
      <w:bodyDiv w:val="1"/>
      <w:marLeft w:val="0"/>
      <w:marRight w:val="0"/>
      <w:marTop w:val="0"/>
      <w:marBottom w:val="0"/>
      <w:divBdr>
        <w:top w:val="none" w:sz="0" w:space="0" w:color="auto"/>
        <w:left w:val="none" w:sz="0" w:space="0" w:color="auto"/>
        <w:bottom w:val="none" w:sz="0" w:space="0" w:color="auto"/>
        <w:right w:val="none" w:sz="0" w:space="0" w:color="auto"/>
      </w:divBdr>
    </w:div>
    <w:div w:id="154528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7021D4-DF52-4528-85C3-5D339DDE1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4432</Words>
  <Characters>23939</Characters>
  <Application>Microsoft Office Word</Application>
  <DocSecurity>0</DocSecurity>
  <Lines>199</Lines>
  <Paragraphs>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 CESAR IONNGLEBOOD</dc:creator>
  <cp:lastModifiedBy>sibele.viana</cp:lastModifiedBy>
  <cp:revision>2</cp:revision>
  <dcterms:created xsi:type="dcterms:W3CDTF">2025-04-25T14:33:00Z</dcterms:created>
  <dcterms:modified xsi:type="dcterms:W3CDTF">2025-04-25T14:33:00Z</dcterms:modified>
</cp:coreProperties>
</file>